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84A7" w14:textId="7A295980" w:rsidR="00766E88" w:rsidRPr="003F4495" w:rsidRDefault="005D3E41" w:rsidP="00855EE7">
      <w:pPr>
        <w:pStyle w:val="NoSpacing"/>
        <w:rPr>
          <w:rFonts w:ascii="Arial" w:hAnsi="Arial" w:cs="Arial"/>
          <w:sz w:val="20"/>
          <w:szCs w:val="20"/>
        </w:rPr>
      </w:pPr>
      <w:r>
        <w:rPr>
          <w:rFonts w:ascii="Arial" w:hAnsi="Arial" w:cs="Arial"/>
          <w:sz w:val="20"/>
          <w:szCs w:val="20"/>
        </w:rPr>
        <w:t>Tabernacle Instructions</w:t>
      </w:r>
    </w:p>
    <w:p w14:paraId="05EE3B3F" w14:textId="3CFF090D" w:rsidR="00796217" w:rsidRDefault="00EA0446" w:rsidP="00597E5F">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Each Sunday we deposit our tithes and offerings into the collection box with the understanding that the money collected will be used in accordance with our annual budget.  Our church supports a number of ministries such as A.C.T.S., the Aiken County Baptist Association and the Southern Baptist Cooperative program.  We also support the ministries of our staff through salaries.  There are also operational expenses such as utilities and maintenance that are paid.  </w:t>
      </w:r>
      <w:r w:rsidR="00937203">
        <w:rPr>
          <w:rFonts w:ascii="Arial" w:eastAsia="Times New Roman" w:hAnsi="Arial" w:cs="Arial"/>
          <w:sz w:val="20"/>
          <w:szCs w:val="20"/>
        </w:rPr>
        <w:t xml:space="preserve">Each year the finance team submits a proposed budget to the church for approval.  The budget from the previous year provides a template </w:t>
      </w:r>
      <w:r w:rsidR="008852F5">
        <w:rPr>
          <w:rFonts w:ascii="Arial" w:eastAsia="Times New Roman" w:hAnsi="Arial" w:cs="Arial"/>
          <w:sz w:val="20"/>
          <w:szCs w:val="20"/>
        </w:rPr>
        <w:t xml:space="preserve">so normally the line items are carried forward with some minor adjustments.  </w:t>
      </w:r>
      <w:r w:rsidR="00796217">
        <w:rPr>
          <w:rFonts w:ascii="Arial" w:eastAsia="Times New Roman" w:hAnsi="Arial" w:cs="Arial"/>
          <w:sz w:val="20"/>
          <w:szCs w:val="20"/>
        </w:rPr>
        <w:t xml:space="preserve">We will soon begin the budget process for 2022 so it can be voted on in December.  In Exodus chapter 25 we read about the first </w:t>
      </w:r>
      <w:r w:rsidR="00C31E62">
        <w:rPr>
          <w:rFonts w:ascii="Arial" w:eastAsia="Times New Roman" w:hAnsi="Arial" w:cs="Arial"/>
          <w:sz w:val="20"/>
          <w:szCs w:val="20"/>
        </w:rPr>
        <w:t xml:space="preserve">recorded </w:t>
      </w:r>
      <w:r w:rsidR="00796217">
        <w:rPr>
          <w:rFonts w:ascii="Arial" w:eastAsia="Times New Roman" w:hAnsi="Arial" w:cs="Arial"/>
          <w:sz w:val="20"/>
          <w:szCs w:val="20"/>
        </w:rPr>
        <w:t>churchwide offering.</w:t>
      </w:r>
    </w:p>
    <w:p w14:paraId="52DF8E0C" w14:textId="77777777" w:rsidR="003D4CAF" w:rsidRDefault="003D4CAF" w:rsidP="00597E5F">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chapter begins with God telling Moses to tell the people to bring an offering.  Notice the following about the offering:</w:t>
      </w:r>
    </w:p>
    <w:p w14:paraId="0883E888" w14:textId="77777777" w:rsidR="003D4CAF" w:rsidRDefault="003D4CAF" w:rsidP="003D4CAF">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It was to be brought to God</w:t>
      </w:r>
    </w:p>
    <w:p w14:paraId="3A824FB1" w14:textId="2263A9BE" w:rsidR="003D4CAF" w:rsidRDefault="003D4CAF" w:rsidP="003D4CAF">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It was to be collected from those giving willingly with their heart.  It was not a </w:t>
      </w:r>
      <w:r w:rsidR="00BC2883">
        <w:rPr>
          <w:rFonts w:ascii="Arial" w:eastAsia="Times New Roman" w:hAnsi="Arial" w:cs="Arial"/>
          <w:sz w:val="20"/>
          <w:szCs w:val="20"/>
        </w:rPr>
        <w:t>confiscatory</w:t>
      </w:r>
      <w:r>
        <w:rPr>
          <w:rFonts w:ascii="Arial" w:eastAsia="Times New Roman" w:hAnsi="Arial" w:cs="Arial"/>
          <w:sz w:val="20"/>
          <w:szCs w:val="20"/>
        </w:rPr>
        <w:t xml:space="preserve"> tax to be paid.  </w:t>
      </w:r>
      <w:r w:rsidRPr="003D4CAF">
        <w:rPr>
          <w:rFonts w:ascii="Arial" w:eastAsia="Times New Roman" w:hAnsi="Arial" w:cs="Arial"/>
          <w:i/>
          <w:iCs/>
          <w:sz w:val="20"/>
          <w:szCs w:val="20"/>
        </w:rPr>
        <w:t>Each one must give as he has decided in his heart, not reluctantly or under compulsion, for God loves a cheerful giver</w:t>
      </w:r>
      <w:r>
        <w:rPr>
          <w:rFonts w:ascii="Arial" w:eastAsia="Times New Roman" w:hAnsi="Arial" w:cs="Arial"/>
          <w:sz w:val="20"/>
          <w:szCs w:val="20"/>
        </w:rPr>
        <w:t xml:space="preserve"> (2</w:t>
      </w:r>
      <w:r w:rsidRPr="003D4CAF">
        <w:rPr>
          <w:rFonts w:ascii="Arial" w:eastAsia="Times New Roman" w:hAnsi="Arial" w:cs="Arial"/>
          <w:sz w:val="20"/>
          <w:szCs w:val="20"/>
          <w:vertAlign w:val="superscript"/>
        </w:rPr>
        <w:t>nd</w:t>
      </w:r>
      <w:r>
        <w:rPr>
          <w:rFonts w:ascii="Arial" w:eastAsia="Times New Roman" w:hAnsi="Arial" w:cs="Arial"/>
          <w:sz w:val="20"/>
          <w:szCs w:val="20"/>
        </w:rPr>
        <w:t xml:space="preserve"> Cor. 9:7).   </w:t>
      </w:r>
    </w:p>
    <w:p w14:paraId="299D0273" w14:textId="77777777" w:rsidR="00C31E62" w:rsidRDefault="003D4CAF" w:rsidP="003D4CAF">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offering was to be a number of specified materials including precious metals</w:t>
      </w:r>
      <w:r w:rsidR="00C31E62">
        <w:rPr>
          <w:rFonts w:ascii="Arial" w:eastAsia="Times New Roman" w:hAnsi="Arial" w:cs="Arial"/>
          <w:sz w:val="20"/>
          <w:szCs w:val="20"/>
        </w:rPr>
        <w:t xml:space="preserve"> and stones</w:t>
      </w:r>
      <w:r>
        <w:rPr>
          <w:rFonts w:ascii="Arial" w:eastAsia="Times New Roman" w:hAnsi="Arial" w:cs="Arial"/>
          <w:sz w:val="20"/>
          <w:szCs w:val="20"/>
        </w:rPr>
        <w:t>, thread, linen</w:t>
      </w:r>
      <w:r w:rsidR="00C31E62">
        <w:rPr>
          <w:rFonts w:ascii="Arial" w:eastAsia="Times New Roman" w:hAnsi="Arial" w:cs="Arial"/>
          <w:sz w:val="20"/>
          <w:szCs w:val="20"/>
        </w:rPr>
        <w:t>, skins, wood, oil and spices.</w:t>
      </w:r>
    </w:p>
    <w:p w14:paraId="6A42200C" w14:textId="6BCFB507" w:rsidR="00C31E62" w:rsidRDefault="00C31E62" w:rsidP="003D4CAF">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The offerings were to be used to build a sanctuary.</w:t>
      </w:r>
    </w:p>
    <w:p w14:paraId="1A60B65F" w14:textId="314572CB" w:rsidR="00BC2883" w:rsidRDefault="00BC2883" w:rsidP="003D4CAF">
      <w:pPr>
        <w:pStyle w:val="ListParagraph"/>
        <w:numPr>
          <w:ilvl w:val="0"/>
          <w:numId w:val="3"/>
        </w:num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God would give Moses a pattern for the tabernacle and its furnishings.  In Hebrews we learn that the pattern God showed Moses was actually </w:t>
      </w:r>
      <w:r w:rsidR="000A264A">
        <w:rPr>
          <w:rFonts w:ascii="Arial" w:eastAsia="Times New Roman" w:hAnsi="Arial" w:cs="Arial"/>
          <w:sz w:val="20"/>
          <w:szCs w:val="20"/>
        </w:rPr>
        <w:t>a heavenly tabernacle (8:5).</w:t>
      </w:r>
    </w:p>
    <w:p w14:paraId="5051B32E" w14:textId="55452475" w:rsidR="000A264A" w:rsidRPr="000A264A" w:rsidRDefault="000A264A" w:rsidP="000A264A">
      <w:pPr>
        <w:shd w:val="clear" w:color="auto" w:fill="FFFFFF"/>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 xml:space="preserve">God’s instructions for the tabernacle began with its innermost furnishing, the ark which would be placed in the </w:t>
      </w:r>
      <w:r w:rsidR="00C25D33">
        <w:rPr>
          <w:rFonts w:ascii="Arial" w:eastAsia="Times New Roman" w:hAnsi="Arial" w:cs="Arial"/>
          <w:sz w:val="20"/>
          <w:szCs w:val="20"/>
        </w:rPr>
        <w:t>Most Holy Place</w:t>
      </w:r>
      <w:r>
        <w:rPr>
          <w:rFonts w:ascii="Arial" w:eastAsia="Times New Roman" w:hAnsi="Arial" w:cs="Arial"/>
          <w:sz w:val="20"/>
          <w:szCs w:val="20"/>
        </w:rPr>
        <w:t xml:space="preserve"> separated from the rest of the tabernacle by a curtain.  </w:t>
      </w:r>
      <w:r w:rsidR="00C25D33">
        <w:rPr>
          <w:rFonts w:ascii="Arial" w:eastAsia="Times New Roman" w:hAnsi="Arial" w:cs="Arial"/>
          <w:sz w:val="20"/>
          <w:szCs w:val="20"/>
        </w:rPr>
        <w:t xml:space="preserve">God referred to the cover of the ark as the atonement cover </w:t>
      </w:r>
      <w:r w:rsidR="00FD09FD">
        <w:rPr>
          <w:rFonts w:ascii="Arial" w:eastAsia="Times New Roman" w:hAnsi="Arial" w:cs="Arial"/>
          <w:sz w:val="20"/>
          <w:szCs w:val="20"/>
        </w:rPr>
        <w:t xml:space="preserve">(mercy seat KJV) </w:t>
      </w:r>
      <w:r w:rsidR="00C25D33">
        <w:rPr>
          <w:rFonts w:ascii="Arial" w:eastAsia="Times New Roman" w:hAnsi="Arial" w:cs="Arial"/>
          <w:sz w:val="20"/>
          <w:szCs w:val="20"/>
        </w:rPr>
        <w:t>and</w:t>
      </w:r>
      <w:r w:rsidR="00FD09FD">
        <w:rPr>
          <w:rFonts w:ascii="Arial" w:eastAsia="Times New Roman" w:hAnsi="Arial" w:cs="Arial"/>
          <w:sz w:val="20"/>
          <w:szCs w:val="20"/>
        </w:rPr>
        <w:t xml:space="preserve"> 2 </w:t>
      </w:r>
      <w:r w:rsidR="00C25D33">
        <w:rPr>
          <w:rFonts w:ascii="Arial" w:eastAsia="Times New Roman" w:hAnsi="Arial" w:cs="Arial"/>
          <w:sz w:val="20"/>
          <w:szCs w:val="20"/>
        </w:rPr>
        <w:t>cherubim were to be affixed to the cover of the ark just as</w:t>
      </w:r>
      <w:r w:rsidR="00FD09FD">
        <w:rPr>
          <w:rFonts w:ascii="Arial" w:eastAsia="Times New Roman" w:hAnsi="Arial" w:cs="Arial"/>
          <w:sz w:val="20"/>
          <w:szCs w:val="20"/>
        </w:rPr>
        <w:t xml:space="preserve"> 2</w:t>
      </w:r>
      <w:r w:rsidR="00C25D33">
        <w:rPr>
          <w:rFonts w:ascii="Arial" w:eastAsia="Times New Roman" w:hAnsi="Arial" w:cs="Arial"/>
          <w:sz w:val="20"/>
          <w:szCs w:val="20"/>
        </w:rPr>
        <w:t xml:space="preserve"> cherubim were posted at the Garden of Eden when Adam and Eve were cast out.  God then gave specific instructions for the table and lampstand which were to be placed</w:t>
      </w:r>
      <w:r w:rsidR="00FD09FD">
        <w:rPr>
          <w:rFonts w:ascii="Arial" w:eastAsia="Times New Roman" w:hAnsi="Arial" w:cs="Arial"/>
          <w:sz w:val="20"/>
          <w:szCs w:val="20"/>
        </w:rPr>
        <w:t xml:space="preserve"> in the Holy Place.  The table was to hold dishes and pitchers for offerings as well as the bread of Presence (showbread KJV).  The bread would symbolize Jesus who is the bread of life.  The lampstand </w:t>
      </w:r>
      <w:r w:rsidR="00B61647">
        <w:rPr>
          <w:rFonts w:ascii="Arial" w:eastAsia="Times New Roman" w:hAnsi="Arial" w:cs="Arial"/>
          <w:sz w:val="20"/>
          <w:szCs w:val="20"/>
        </w:rPr>
        <w:t xml:space="preserve">was to have a base with 3 branches extending from each side and a total of 7 lamps which symbolize the 7 churches in Revelation (1:20).  The lamps were to be constantly lit symbolizing that Jesus is the light of the world.  Ezekiel had a vision of a lampstand with </w:t>
      </w:r>
      <w:r w:rsidR="004555CB">
        <w:rPr>
          <w:rFonts w:ascii="Arial" w:eastAsia="Times New Roman" w:hAnsi="Arial" w:cs="Arial"/>
          <w:sz w:val="20"/>
          <w:szCs w:val="20"/>
        </w:rPr>
        <w:t>7 lamps being fed a continual supply of oil from 2 olive trees that were the 2 anointed ones (4:14).</w:t>
      </w:r>
    </w:p>
    <w:p w14:paraId="68146E18" w14:textId="47F8B90C" w:rsidR="00B473F2" w:rsidRDefault="008852F5" w:rsidP="00DA0816">
      <w:pPr>
        <w:shd w:val="clear" w:color="auto" w:fill="FFFFFF"/>
        <w:spacing w:before="100" w:beforeAutospacing="1" w:after="100" w:afterAutospacing="1" w:line="240" w:lineRule="auto"/>
        <w:rPr>
          <w:rFonts w:ascii="Arial" w:hAnsi="Arial" w:cs="Arial"/>
          <w:color w:val="0A0A0A"/>
          <w:sz w:val="20"/>
          <w:szCs w:val="20"/>
          <w:shd w:val="clear" w:color="auto" w:fill="FCFDFD"/>
        </w:rPr>
      </w:pPr>
      <w:r w:rsidRPr="00C31E62">
        <w:rPr>
          <w:rFonts w:ascii="Arial" w:eastAsia="Times New Roman" w:hAnsi="Arial" w:cs="Arial"/>
          <w:sz w:val="20"/>
          <w:szCs w:val="20"/>
        </w:rPr>
        <w:t xml:space="preserve">As I was preparing this lesson, I read the following written by David </w:t>
      </w:r>
      <w:proofErr w:type="spellStart"/>
      <w:r w:rsidRPr="00C31E62">
        <w:rPr>
          <w:rFonts w:ascii="Arial" w:eastAsia="Times New Roman" w:hAnsi="Arial" w:cs="Arial"/>
          <w:sz w:val="20"/>
          <w:szCs w:val="20"/>
        </w:rPr>
        <w:t>Guzik</w:t>
      </w:r>
      <w:proofErr w:type="spellEnd"/>
      <w:r w:rsidRPr="00C31E62">
        <w:rPr>
          <w:rFonts w:ascii="Arial" w:eastAsia="Times New Roman" w:hAnsi="Arial" w:cs="Arial"/>
          <w:sz w:val="20"/>
          <w:szCs w:val="20"/>
        </w:rPr>
        <w:t xml:space="preserve">: </w:t>
      </w:r>
      <w:r w:rsidRPr="00C31E62">
        <w:rPr>
          <w:rFonts w:ascii="Arial" w:hAnsi="Arial" w:cs="Arial"/>
          <w:i/>
          <w:iCs/>
          <w:color w:val="0A0A0A"/>
          <w:sz w:val="20"/>
          <w:szCs w:val="20"/>
          <w:shd w:val="clear" w:color="auto" w:fill="FCFDFD"/>
        </w:rPr>
        <w:t xml:space="preserve">God said “You shall take </w:t>
      </w:r>
      <w:r w:rsidRPr="00C31E62">
        <w:rPr>
          <w:rFonts w:ascii="Arial" w:hAnsi="Arial" w:cs="Arial"/>
          <w:b/>
          <w:bCs/>
          <w:i/>
          <w:iCs/>
          <w:color w:val="0A0A0A"/>
          <w:sz w:val="20"/>
          <w:szCs w:val="20"/>
          <w:shd w:val="clear" w:color="auto" w:fill="FCFDFD"/>
        </w:rPr>
        <w:t>My</w:t>
      </w:r>
      <w:r w:rsidRPr="00C31E62">
        <w:rPr>
          <w:rFonts w:ascii="Arial" w:hAnsi="Arial" w:cs="Arial"/>
          <w:i/>
          <w:iCs/>
          <w:color w:val="0A0A0A"/>
          <w:sz w:val="20"/>
          <w:szCs w:val="20"/>
          <w:shd w:val="clear" w:color="auto" w:fill="FCFDFD"/>
        </w:rPr>
        <w:t xml:space="preserve"> offering”. The offering belonged to God, and was held by Moses and the nation on God’s behalf.</w:t>
      </w:r>
      <w:r w:rsidR="00796217" w:rsidRPr="00C31E62">
        <w:rPr>
          <w:rFonts w:ascii="Arial" w:hAnsi="Arial" w:cs="Arial"/>
          <w:i/>
          <w:iCs/>
          <w:color w:val="0A0A0A"/>
          <w:sz w:val="20"/>
          <w:szCs w:val="20"/>
          <w:shd w:val="clear" w:color="auto" w:fill="FCFDFD"/>
        </w:rPr>
        <w:t xml:space="preserve">  </w:t>
      </w:r>
      <w:r w:rsidR="00796217" w:rsidRPr="00C31E62">
        <w:rPr>
          <w:rFonts w:ascii="Arial" w:hAnsi="Arial" w:cs="Arial"/>
          <w:color w:val="0A0A0A"/>
          <w:sz w:val="20"/>
          <w:szCs w:val="20"/>
          <w:shd w:val="clear" w:color="auto" w:fill="FCFDFD"/>
        </w:rPr>
        <w:t xml:space="preserve">Thinking about our offerings in that way will certainly change our perspective.  We make our checks payable to First Baptist Church of </w:t>
      </w:r>
      <w:proofErr w:type="spellStart"/>
      <w:r w:rsidR="00796217" w:rsidRPr="00C31E62">
        <w:rPr>
          <w:rFonts w:ascii="Arial" w:hAnsi="Arial" w:cs="Arial"/>
          <w:color w:val="0A0A0A"/>
          <w:sz w:val="20"/>
          <w:szCs w:val="20"/>
          <w:shd w:val="clear" w:color="auto" w:fill="FCFDFD"/>
        </w:rPr>
        <w:t>Montmorenci</w:t>
      </w:r>
      <w:proofErr w:type="spellEnd"/>
      <w:r w:rsidR="00796217" w:rsidRPr="00C31E62">
        <w:rPr>
          <w:rFonts w:ascii="Arial" w:hAnsi="Arial" w:cs="Arial"/>
          <w:color w:val="0A0A0A"/>
          <w:sz w:val="20"/>
          <w:szCs w:val="20"/>
          <w:shd w:val="clear" w:color="auto" w:fill="FCFDFD"/>
        </w:rPr>
        <w:t xml:space="preserve">.  What if they were payable to God?  Would that change anything?  Would the checks be larger?  Would we question how the money is spent?  </w:t>
      </w:r>
      <w:r w:rsidR="005D3E41">
        <w:rPr>
          <w:rFonts w:ascii="Arial" w:hAnsi="Arial" w:cs="Arial"/>
          <w:color w:val="0A0A0A"/>
          <w:sz w:val="20"/>
          <w:szCs w:val="20"/>
          <w:shd w:val="clear" w:color="auto" w:fill="FCFDFD"/>
        </w:rPr>
        <w:t xml:space="preserve">Would our budget look different and would we devote more prayer time to its preparation?  </w:t>
      </w:r>
      <w:proofErr w:type="gramStart"/>
      <w:r w:rsidR="00796217" w:rsidRPr="00C31E62">
        <w:rPr>
          <w:rFonts w:ascii="Arial" w:hAnsi="Arial" w:cs="Arial"/>
          <w:color w:val="0A0A0A"/>
          <w:sz w:val="20"/>
          <w:szCs w:val="20"/>
          <w:shd w:val="clear" w:color="auto" w:fill="FCFDFD"/>
        </w:rPr>
        <w:t>Just</w:t>
      </w:r>
      <w:proofErr w:type="gramEnd"/>
      <w:r w:rsidR="00796217" w:rsidRPr="00C31E62">
        <w:rPr>
          <w:rFonts w:ascii="Arial" w:hAnsi="Arial" w:cs="Arial"/>
          <w:color w:val="0A0A0A"/>
          <w:sz w:val="20"/>
          <w:szCs w:val="20"/>
          <w:shd w:val="clear" w:color="auto" w:fill="FCFDFD"/>
        </w:rPr>
        <w:t xml:space="preserve"> like the Old Testament church, our offerings belong to God and they are held by our church on God’s behalf.  Our budget is prepared by imperfect humans seeking to deploy God’s assets in accordance with His perfect will.  </w:t>
      </w:r>
      <w:r w:rsidR="004555CB">
        <w:rPr>
          <w:rFonts w:ascii="Arial" w:hAnsi="Arial" w:cs="Arial"/>
          <w:color w:val="0A0A0A"/>
          <w:sz w:val="20"/>
          <w:szCs w:val="20"/>
          <w:shd w:val="clear" w:color="auto" w:fill="FCFDFD"/>
        </w:rPr>
        <w:t xml:space="preserve">In Hebrews 8:5 we read that the tabernacle was a copy and shadow </w:t>
      </w:r>
      <w:r w:rsidR="00DA0816">
        <w:rPr>
          <w:rFonts w:ascii="Arial" w:hAnsi="Arial" w:cs="Arial"/>
          <w:color w:val="0A0A0A"/>
          <w:sz w:val="20"/>
          <w:szCs w:val="20"/>
          <w:shd w:val="clear" w:color="auto" w:fill="FCFDFD"/>
        </w:rPr>
        <w:t>and</w:t>
      </w:r>
      <w:r w:rsidR="004555CB">
        <w:rPr>
          <w:rFonts w:ascii="Arial" w:hAnsi="Arial" w:cs="Arial"/>
          <w:color w:val="0A0A0A"/>
          <w:sz w:val="20"/>
          <w:szCs w:val="20"/>
          <w:shd w:val="clear" w:color="auto" w:fill="FCFDFD"/>
        </w:rPr>
        <w:t xml:space="preserve"> in 9:23-24 we read that Jesus did not enter a man-made sanctuary with inferior sacrifices.  </w:t>
      </w:r>
      <w:r w:rsidR="00DA0816">
        <w:rPr>
          <w:rFonts w:ascii="Arial" w:hAnsi="Arial" w:cs="Arial"/>
          <w:color w:val="0A0A0A"/>
          <w:sz w:val="20"/>
          <w:szCs w:val="20"/>
          <w:shd w:val="clear" w:color="auto" w:fill="FCFDFD"/>
        </w:rPr>
        <w:t xml:space="preserve">This is a reminder that the church is a shadow of our heavenly home.   </w:t>
      </w:r>
    </w:p>
    <w:p w14:paraId="0F11E87A" w14:textId="2F0A0F17" w:rsidR="00DA0816" w:rsidRPr="003F4495" w:rsidRDefault="00DA0816" w:rsidP="00DA0816">
      <w:pPr>
        <w:shd w:val="clear" w:color="auto" w:fill="FFFFFF"/>
        <w:spacing w:before="100" w:beforeAutospacing="1" w:after="100" w:afterAutospacing="1" w:line="240" w:lineRule="auto"/>
        <w:rPr>
          <w:rFonts w:ascii="Arial" w:hAnsi="Arial" w:cs="Arial"/>
          <w:sz w:val="20"/>
          <w:szCs w:val="20"/>
        </w:rPr>
      </w:pPr>
      <w:r>
        <w:rPr>
          <w:rFonts w:ascii="Arial" w:hAnsi="Arial" w:cs="Arial"/>
          <w:color w:val="0A0A0A"/>
          <w:sz w:val="20"/>
          <w:szCs w:val="20"/>
          <w:shd w:val="clear" w:color="auto" w:fill="FCFDFD"/>
        </w:rPr>
        <w:t xml:space="preserve">One final thought regarding the tabernacle.  It was portable be design as it was carried from place to place as the Israelites traveled through the desert.  The </w:t>
      </w:r>
      <w:r w:rsidR="005D3E41">
        <w:rPr>
          <w:rFonts w:ascii="Arial" w:hAnsi="Arial" w:cs="Arial"/>
          <w:color w:val="0A0A0A"/>
          <w:sz w:val="20"/>
          <w:szCs w:val="20"/>
          <w:shd w:val="clear" w:color="auto" w:fill="FCFDFD"/>
        </w:rPr>
        <w:t>good news of Jesus</w:t>
      </w:r>
      <w:r>
        <w:rPr>
          <w:rFonts w:ascii="Arial" w:hAnsi="Arial" w:cs="Arial"/>
          <w:color w:val="0A0A0A"/>
          <w:sz w:val="20"/>
          <w:szCs w:val="20"/>
          <w:shd w:val="clear" w:color="auto" w:fill="FCFDFD"/>
        </w:rPr>
        <w:t xml:space="preserve"> is meant to be portable as we are called to carry it to the </w:t>
      </w:r>
      <w:r w:rsidR="005D3E41">
        <w:rPr>
          <w:rFonts w:ascii="Arial" w:hAnsi="Arial" w:cs="Arial"/>
          <w:color w:val="0A0A0A"/>
          <w:sz w:val="20"/>
          <w:szCs w:val="20"/>
          <w:shd w:val="clear" w:color="auto" w:fill="FCFDFD"/>
        </w:rPr>
        <w:t>ends of the earth.</w:t>
      </w:r>
    </w:p>
    <w:p w14:paraId="5118B76D" w14:textId="77777777" w:rsidR="004429CC" w:rsidRPr="003F4495" w:rsidRDefault="004429CC" w:rsidP="00597E5F">
      <w:pPr>
        <w:spacing w:after="0" w:line="240" w:lineRule="auto"/>
        <w:rPr>
          <w:rFonts w:ascii="Arial" w:hAnsi="Arial" w:cs="Arial"/>
          <w:sz w:val="20"/>
          <w:szCs w:val="20"/>
        </w:rPr>
      </w:pPr>
    </w:p>
    <w:sectPr w:rsidR="004429CC" w:rsidRPr="003F4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2037F"/>
    <w:rsid w:val="00037748"/>
    <w:rsid w:val="000559FA"/>
    <w:rsid w:val="00057A54"/>
    <w:rsid w:val="0008247A"/>
    <w:rsid w:val="000A1996"/>
    <w:rsid w:val="000A264A"/>
    <w:rsid w:val="000B64BF"/>
    <w:rsid w:val="000D0F48"/>
    <w:rsid w:val="000D477C"/>
    <w:rsid w:val="000E1AB7"/>
    <w:rsid w:val="000F33ED"/>
    <w:rsid w:val="0010595A"/>
    <w:rsid w:val="001215C6"/>
    <w:rsid w:val="00121CB2"/>
    <w:rsid w:val="00124743"/>
    <w:rsid w:val="00143CF6"/>
    <w:rsid w:val="00161DC0"/>
    <w:rsid w:val="00162DEA"/>
    <w:rsid w:val="00163E98"/>
    <w:rsid w:val="00183B35"/>
    <w:rsid w:val="001A1289"/>
    <w:rsid w:val="001A4E30"/>
    <w:rsid w:val="001C2615"/>
    <w:rsid w:val="001C5254"/>
    <w:rsid w:val="001D2C74"/>
    <w:rsid w:val="001F709B"/>
    <w:rsid w:val="001F7A7C"/>
    <w:rsid w:val="001F7F98"/>
    <w:rsid w:val="00211815"/>
    <w:rsid w:val="0021274A"/>
    <w:rsid w:val="002321BA"/>
    <w:rsid w:val="002506AA"/>
    <w:rsid w:val="00254182"/>
    <w:rsid w:val="00254953"/>
    <w:rsid w:val="00260F4B"/>
    <w:rsid w:val="002634B5"/>
    <w:rsid w:val="002640A8"/>
    <w:rsid w:val="00285558"/>
    <w:rsid w:val="0028594A"/>
    <w:rsid w:val="002B37F5"/>
    <w:rsid w:val="002C3289"/>
    <w:rsid w:val="002D07C0"/>
    <w:rsid w:val="002F277C"/>
    <w:rsid w:val="00300DDB"/>
    <w:rsid w:val="003052F7"/>
    <w:rsid w:val="003077DD"/>
    <w:rsid w:val="00323221"/>
    <w:rsid w:val="0033339A"/>
    <w:rsid w:val="003358DC"/>
    <w:rsid w:val="003412E9"/>
    <w:rsid w:val="003414E7"/>
    <w:rsid w:val="0034545F"/>
    <w:rsid w:val="00345BE4"/>
    <w:rsid w:val="00346C4E"/>
    <w:rsid w:val="0035011E"/>
    <w:rsid w:val="00351874"/>
    <w:rsid w:val="003626DF"/>
    <w:rsid w:val="003703EA"/>
    <w:rsid w:val="003727B4"/>
    <w:rsid w:val="00373994"/>
    <w:rsid w:val="0038352A"/>
    <w:rsid w:val="00385A73"/>
    <w:rsid w:val="0039073B"/>
    <w:rsid w:val="00392AB5"/>
    <w:rsid w:val="003939DF"/>
    <w:rsid w:val="003A119D"/>
    <w:rsid w:val="003B7D2E"/>
    <w:rsid w:val="003D4CAF"/>
    <w:rsid w:val="003E26C4"/>
    <w:rsid w:val="003F4495"/>
    <w:rsid w:val="0042472A"/>
    <w:rsid w:val="00425918"/>
    <w:rsid w:val="0043301F"/>
    <w:rsid w:val="00433F65"/>
    <w:rsid w:val="004429CC"/>
    <w:rsid w:val="00443556"/>
    <w:rsid w:val="004555CB"/>
    <w:rsid w:val="00460AF2"/>
    <w:rsid w:val="004758E0"/>
    <w:rsid w:val="004A16FB"/>
    <w:rsid w:val="004A1D5F"/>
    <w:rsid w:val="004A2D03"/>
    <w:rsid w:val="004D48C6"/>
    <w:rsid w:val="004D788E"/>
    <w:rsid w:val="004E3B78"/>
    <w:rsid w:val="004F142E"/>
    <w:rsid w:val="004F16E6"/>
    <w:rsid w:val="00500E8B"/>
    <w:rsid w:val="005143AA"/>
    <w:rsid w:val="00520B3B"/>
    <w:rsid w:val="005210E6"/>
    <w:rsid w:val="005214AD"/>
    <w:rsid w:val="0053598C"/>
    <w:rsid w:val="00550CC1"/>
    <w:rsid w:val="00553C4C"/>
    <w:rsid w:val="00553ED2"/>
    <w:rsid w:val="00556AA4"/>
    <w:rsid w:val="00583636"/>
    <w:rsid w:val="00597E5F"/>
    <w:rsid w:val="005A36DD"/>
    <w:rsid w:val="005A699E"/>
    <w:rsid w:val="005C100C"/>
    <w:rsid w:val="005C3DE7"/>
    <w:rsid w:val="005D3E41"/>
    <w:rsid w:val="005E2159"/>
    <w:rsid w:val="005E6D9F"/>
    <w:rsid w:val="005F4761"/>
    <w:rsid w:val="00601800"/>
    <w:rsid w:val="00623E5B"/>
    <w:rsid w:val="006309AF"/>
    <w:rsid w:val="00643716"/>
    <w:rsid w:val="006455B3"/>
    <w:rsid w:val="006539AA"/>
    <w:rsid w:val="00655C70"/>
    <w:rsid w:val="0066516E"/>
    <w:rsid w:val="00665C67"/>
    <w:rsid w:val="00670F4D"/>
    <w:rsid w:val="006806B2"/>
    <w:rsid w:val="006D4FD0"/>
    <w:rsid w:val="006F6CB6"/>
    <w:rsid w:val="00716DF6"/>
    <w:rsid w:val="007411CA"/>
    <w:rsid w:val="007477C2"/>
    <w:rsid w:val="00765009"/>
    <w:rsid w:val="00766E88"/>
    <w:rsid w:val="00770CD6"/>
    <w:rsid w:val="00777270"/>
    <w:rsid w:val="007805B6"/>
    <w:rsid w:val="00796217"/>
    <w:rsid w:val="007A107F"/>
    <w:rsid w:val="007A1BBF"/>
    <w:rsid w:val="007B6118"/>
    <w:rsid w:val="007C249A"/>
    <w:rsid w:val="007D1584"/>
    <w:rsid w:val="007E4E9A"/>
    <w:rsid w:val="007E66C2"/>
    <w:rsid w:val="007F2CFA"/>
    <w:rsid w:val="007F604F"/>
    <w:rsid w:val="007F66B8"/>
    <w:rsid w:val="008041F2"/>
    <w:rsid w:val="008127AD"/>
    <w:rsid w:val="0081596B"/>
    <w:rsid w:val="008234B0"/>
    <w:rsid w:val="00837206"/>
    <w:rsid w:val="008439D6"/>
    <w:rsid w:val="0085489D"/>
    <w:rsid w:val="00854E70"/>
    <w:rsid w:val="00855EE7"/>
    <w:rsid w:val="008852F5"/>
    <w:rsid w:val="0089013B"/>
    <w:rsid w:val="00895F27"/>
    <w:rsid w:val="008A0347"/>
    <w:rsid w:val="008A2538"/>
    <w:rsid w:val="008B2D50"/>
    <w:rsid w:val="008B321C"/>
    <w:rsid w:val="008B35A8"/>
    <w:rsid w:val="008D00BF"/>
    <w:rsid w:val="008D350E"/>
    <w:rsid w:val="008D58DA"/>
    <w:rsid w:val="008D7559"/>
    <w:rsid w:val="008E7C66"/>
    <w:rsid w:val="008F0720"/>
    <w:rsid w:val="00900478"/>
    <w:rsid w:val="00902DC1"/>
    <w:rsid w:val="00927D5D"/>
    <w:rsid w:val="0093155C"/>
    <w:rsid w:val="0093203F"/>
    <w:rsid w:val="00937203"/>
    <w:rsid w:val="00953647"/>
    <w:rsid w:val="0095375D"/>
    <w:rsid w:val="00956B40"/>
    <w:rsid w:val="00965A46"/>
    <w:rsid w:val="0097220D"/>
    <w:rsid w:val="0097256B"/>
    <w:rsid w:val="00974CF5"/>
    <w:rsid w:val="00977826"/>
    <w:rsid w:val="00981A88"/>
    <w:rsid w:val="00986468"/>
    <w:rsid w:val="009879EB"/>
    <w:rsid w:val="009A0F0A"/>
    <w:rsid w:val="009B3D2F"/>
    <w:rsid w:val="009B45CB"/>
    <w:rsid w:val="009F11AE"/>
    <w:rsid w:val="00A26671"/>
    <w:rsid w:val="00A26DAE"/>
    <w:rsid w:val="00A42C76"/>
    <w:rsid w:val="00A51230"/>
    <w:rsid w:val="00A53AC0"/>
    <w:rsid w:val="00A53E10"/>
    <w:rsid w:val="00A6153B"/>
    <w:rsid w:val="00A6252F"/>
    <w:rsid w:val="00A6281A"/>
    <w:rsid w:val="00A74521"/>
    <w:rsid w:val="00A80A3B"/>
    <w:rsid w:val="00A82F29"/>
    <w:rsid w:val="00A84F99"/>
    <w:rsid w:val="00A85715"/>
    <w:rsid w:val="00A939E9"/>
    <w:rsid w:val="00A94A15"/>
    <w:rsid w:val="00A96925"/>
    <w:rsid w:val="00AA1EC5"/>
    <w:rsid w:val="00AD4A52"/>
    <w:rsid w:val="00AD59DD"/>
    <w:rsid w:val="00AD65F6"/>
    <w:rsid w:val="00B14D7E"/>
    <w:rsid w:val="00B20471"/>
    <w:rsid w:val="00B20F5E"/>
    <w:rsid w:val="00B23A14"/>
    <w:rsid w:val="00B43481"/>
    <w:rsid w:val="00B473F2"/>
    <w:rsid w:val="00B55047"/>
    <w:rsid w:val="00B61647"/>
    <w:rsid w:val="00B63286"/>
    <w:rsid w:val="00B63AC9"/>
    <w:rsid w:val="00B660EA"/>
    <w:rsid w:val="00B71EDC"/>
    <w:rsid w:val="00B75C16"/>
    <w:rsid w:val="00BA6733"/>
    <w:rsid w:val="00BA7593"/>
    <w:rsid w:val="00BB01F3"/>
    <w:rsid w:val="00BB3E4C"/>
    <w:rsid w:val="00BC0F18"/>
    <w:rsid w:val="00BC2883"/>
    <w:rsid w:val="00BE731C"/>
    <w:rsid w:val="00C0375B"/>
    <w:rsid w:val="00C06971"/>
    <w:rsid w:val="00C07E40"/>
    <w:rsid w:val="00C101C1"/>
    <w:rsid w:val="00C25CD4"/>
    <w:rsid w:val="00C25D33"/>
    <w:rsid w:val="00C31E62"/>
    <w:rsid w:val="00C73221"/>
    <w:rsid w:val="00C73563"/>
    <w:rsid w:val="00CC23D2"/>
    <w:rsid w:val="00CC7D09"/>
    <w:rsid w:val="00CD0E95"/>
    <w:rsid w:val="00CD709B"/>
    <w:rsid w:val="00CF3B81"/>
    <w:rsid w:val="00CF3DF2"/>
    <w:rsid w:val="00CF4D59"/>
    <w:rsid w:val="00CF5F5D"/>
    <w:rsid w:val="00D051AE"/>
    <w:rsid w:val="00D1281C"/>
    <w:rsid w:val="00D17F1E"/>
    <w:rsid w:val="00D2777F"/>
    <w:rsid w:val="00D32DEB"/>
    <w:rsid w:val="00D47928"/>
    <w:rsid w:val="00D5245D"/>
    <w:rsid w:val="00D764E0"/>
    <w:rsid w:val="00D809E3"/>
    <w:rsid w:val="00DA0816"/>
    <w:rsid w:val="00DD695B"/>
    <w:rsid w:val="00DE0A8B"/>
    <w:rsid w:val="00DE5AF2"/>
    <w:rsid w:val="00DF0D76"/>
    <w:rsid w:val="00DF114F"/>
    <w:rsid w:val="00E001E4"/>
    <w:rsid w:val="00E003AD"/>
    <w:rsid w:val="00E00413"/>
    <w:rsid w:val="00E277C3"/>
    <w:rsid w:val="00E3131C"/>
    <w:rsid w:val="00E56625"/>
    <w:rsid w:val="00E7185A"/>
    <w:rsid w:val="00E90C93"/>
    <w:rsid w:val="00EA0446"/>
    <w:rsid w:val="00EA0A9B"/>
    <w:rsid w:val="00EA2AD6"/>
    <w:rsid w:val="00EA5A13"/>
    <w:rsid w:val="00EB04C5"/>
    <w:rsid w:val="00EB16FE"/>
    <w:rsid w:val="00EB6BD1"/>
    <w:rsid w:val="00EC026D"/>
    <w:rsid w:val="00EC154A"/>
    <w:rsid w:val="00EC2DC0"/>
    <w:rsid w:val="00EC7127"/>
    <w:rsid w:val="00EE48A4"/>
    <w:rsid w:val="00EF25DA"/>
    <w:rsid w:val="00F145C0"/>
    <w:rsid w:val="00F15F9B"/>
    <w:rsid w:val="00F1758D"/>
    <w:rsid w:val="00F54681"/>
    <w:rsid w:val="00F571C4"/>
    <w:rsid w:val="00F66E20"/>
    <w:rsid w:val="00F70F97"/>
    <w:rsid w:val="00F86440"/>
    <w:rsid w:val="00F86D54"/>
    <w:rsid w:val="00F93E6D"/>
    <w:rsid w:val="00F9677A"/>
    <w:rsid w:val="00FA370E"/>
    <w:rsid w:val="00FC7A62"/>
    <w:rsid w:val="00FD09FD"/>
    <w:rsid w:val="00FD55D8"/>
    <w:rsid w:val="00FF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7584</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8</cp:revision>
  <cp:lastPrinted>2021-11-03T17:11:00Z</cp:lastPrinted>
  <dcterms:created xsi:type="dcterms:W3CDTF">2021-11-08T22:04:00Z</dcterms:created>
  <dcterms:modified xsi:type="dcterms:W3CDTF">2021-11-09T21:26:00Z</dcterms:modified>
</cp:coreProperties>
</file>