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6855E" w14:textId="1569BF5B" w:rsidR="0072122F" w:rsidRPr="00A72C94" w:rsidRDefault="005D1513" w:rsidP="007940A7">
      <w:pPr>
        <w:shd w:val="clear" w:color="auto" w:fill="FFFFFF"/>
        <w:spacing w:before="100" w:beforeAutospacing="1" w:after="100" w:afterAutospacing="1" w:line="240" w:lineRule="auto"/>
        <w:rPr>
          <w:rFonts w:ascii="Arial" w:eastAsia="Times New Roman" w:hAnsi="Arial" w:cs="Arial"/>
          <w:b/>
          <w:bCs/>
          <w:sz w:val="20"/>
          <w:szCs w:val="20"/>
        </w:rPr>
      </w:pPr>
      <w:r>
        <w:rPr>
          <w:rFonts w:ascii="Arial" w:eastAsia="Times New Roman" w:hAnsi="Arial" w:cs="Arial"/>
          <w:b/>
          <w:bCs/>
          <w:sz w:val="20"/>
          <w:szCs w:val="20"/>
        </w:rPr>
        <w:t>The Sabbath Year and Year of Jubilee</w:t>
      </w:r>
    </w:p>
    <w:p w14:paraId="5F4DB429" w14:textId="21BB27D5" w:rsidR="00EF47F3" w:rsidRDefault="00AC23FB" w:rsidP="006C1F3B">
      <w:pPr>
        <w:shd w:val="clear" w:color="auto" w:fill="FFFFFF"/>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In 1965 Andre Francois Raffay made what many would consider to be a safe bet.  At 47 years of </w:t>
      </w:r>
      <w:proofErr w:type="gramStart"/>
      <w:r>
        <w:rPr>
          <w:rFonts w:ascii="Arial" w:eastAsia="Times New Roman" w:hAnsi="Arial" w:cs="Arial"/>
          <w:sz w:val="20"/>
          <w:szCs w:val="20"/>
        </w:rPr>
        <w:t>age</w:t>
      </w:r>
      <w:proofErr w:type="gramEnd"/>
      <w:r>
        <w:rPr>
          <w:rFonts w:ascii="Arial" w:eastAsia="Times New Roman" w:hAnsi="Arial" w:cs="Arial"/>
          <w:sz w:val="20"/>
          <w:szCs w:val="20"/>
        </w:rPr>
        <w:t xml:space="preserve"> he entered into a </w:t>
      </w:r>
      <w:r w:rsidRPr="00AC23FB">
        <w:rPr>
          <w:rFonts w:ascii="Arial" w:eastAsia="Times New Roman" w:hAnsi="Arial" w:cs="Arial"/>
          <w:i/>
          <w:iCs/>
          <w:sz w:val="20"/>
          <w:szCs w:val="20"/>
        </w:rPr>
        <w:t>en viager</w:t>
      </w:r>
      <w:r>
        <w:rPr>
          <w:rFonts w:ascii="Arial" w:eastAsia="Times New Roman" w:hAnsi="Arial" w:cs="Arial"/>
          <w:sz w:val="20"/>
          <w:szCs w:val="20"/>
        </w:rPr>
        <w:t xml:space="preserve"> agreement with Jeanne Calment, aged 90 whereby he would pay her $500 per month until her death at which time he would own her apartment.  In 1995 Mr. Raffay passed away</w:t>
      </w:r>
      <w:r w:rsidR="009D15EE">
        <w:rPr>
          <w:rFonts w:ascii="Arial" w:eastAsia="Times New Roman" w:hAnsi="Arial" w:cs="Arial"/>
          <w:sz w:val="20"/>
          <w:szCs w:val="20"/>
        </w:rPr>
        <w:t xml:space="preserve"> never having </w:t>
      </w:r>
      <w:r w:rsidR="006C1F3B">
        <w:rPr>
          <w:rFonts w:ascii="Arial" w:eastAsia="Times New Roman" w:hAnsi="Arial" w:cs="Arial"/>
          <w:sz w:val="20"/>
          <w:szCs w:val="20"/>
        </w:rPr>
        <w:t xml:space="preserve">access to </w:t>
      </w:r>
      <w:r w:rsidR="009D15EE">
        <w:rPr>
          <w:rFonts w:ascii="Arial" w:eastAsia="Times New Roman" w:hAnsi="Arial" w:cs="Arial"/>
          <w:sz w:val="20"/>
          <w:szCs w:val="20"/>
        </w:rPr>
        <w:t xml:space="preserve">the apartment because Ms. Calment outlived him receiving $180,000 in payments which continued to be required of his widow even after his death.  Ms. Calment died in 1997 at the age of 122.  The en viager is similar to a life estate deed that is </w:t>
      </w:r>
      <w:r w:rsidR="006C1F3B">
        <w:rPr>
          <w:rFonts w:ascii="Arial" w:eastAsia="Times New Roman" w:hAnsi="Arial" w:cs="Arial"/>
          <w:sz w:val="20"/>
          <w:szCs w:val="20"/>
        </w:rPr>
        <w:t>sometimes used in the United States when someone deeds a property to another person while retaining the right to reside in the property until death.  The recipient of the deed actually owns the property but does not have the right to use it until the grantor dies.  In our study of Leviticus</w:t>
      </w:r>
      <w:r w:rsidR="00576BE3">
        <w:rPr>
          <w:rFonts w:ascii="Arial" w:eastAsia="Times New Roman" w:hAnsi="Arial" w:cs="Arial"/>
          <w:sz w:val="20"/>
          <w:szCs w:val="20"/>
        </w:rPr>
        <w:t>,</w:t>
      </w:r>
      <w:r w:rsidR="006C1F3B">
        <w:rPr>
          <w:rFonts w:ascii="Arial" w:eastAsia="Times New Roman" w:hAnsi="Arial" w:cs="Arial"/>
          <w:sz w:val="20"/>
          <w:szCs w:val="20"/>
        </w:rPr>
        <w:t xml:space="preserve"> we see that the Israelites were given the right to use property but did not own it.  </w:t>
      </w:r>
    </w:p>
    <w:p w14:paraId="434D1994" w14:textId="7C62E45C" w:rsidR="00EF47F3" w:rsidRDefault="005D1513" w:rsidP="00482108">
      <w:pPr>
        <w:shd w:val="clear" w:color="auto" w:fill="FFFFFF"/>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The chapter begins with God instructing Moses to tell the people they were to observe a sabbath year for the land God was giving them in Canaan.  Every 7 years they were to leave the land fallow.   </w:t>
      </w:r>
      <w:r w:rsidR="00F403EA">
        <w:rPr>
          <w:rFonts w:ascii="Arial" w:eastAsia="Times New Roman" w:hAnsi="Arial" w:cs="Arial"/>
          <w:sz w:val="20"/>
          <w:szCs w:val="20"/>
        </w:rPr>
        <w:t>They were to plant crops and tend vineyards for 6 years then rely on what the land would natu</w:t>
      </w:r>
      <w:r w:rsidR="002F7A04">
        <w:rPr>
          <w:rFonts w:ascii="Arial" w:eastAsia="Times New Roman" w:hAnsi="Arial" w:cs="Arial"/>
          <w:sz w:val="20"/>
          <w:szCs w:val="20"/>
        </w:rPr>
        <w:t>r</w:t>
      </w:r>
      <w:r w:rsidR="00F403EA">
        <w:rPr>
          <w:rFonts w:ascii="Arial" w:eastAsia="Times New Roman" w:hAnsi="Arial" w:cs="Arial"/>
          <w:sz w:val="20"/>
          <w:szCs w:val="20"/>
        </w:rPr>
        <w:t>ally yield for food in the 7</w:t>
      </w:r>
      <w:r w:rsidR="00F403EA" w:rsidRPr="00F403EA">
        <w:rPr>
          <w:rFonts w:ascii="Arial" w:eastAsia="Times New Roman" w:hAnsi="Arial" w:cs="Arial"/>
          <w:sz w:val="20"/>
          <w:szCs w:val="20"/>
          <w:vertAlign w:val="superscript"/>
        </w:rPr>
        <w:t>th</w:t>
      </w:r>
      <w:r w:rsidR="00F403EA">
        <w:rPr>
          <w:rFonts w:ascii="Arial" w:eastAsia="Times New Roman" w:hAnsi="Arial" w:cs="Arial"/>
          <w:sz w:val="20"/>
          <w:szCs w:val="20"/>
        </w:rPr>
        <w:t xml:space="preserve"> year.  This of course was modeled after working 6 days and resting on the Sabbath.  In addition to the spiritual meaning behind this there was a practical reason as well.  Allowing the land to rest every 7 years would allow nutrients to be repl</w:t>
      </w:r>
      <w:r w:rsidR="002F7A04">
        <w:rPr>
          <w:rFonts w:ascii="Arial" w:eastAsia="Times New Roman" w:hAnsi="Arial" w:cs="Arial"/>
          <w:sz w:val="20"/>
          <w:szCs w:val="20"/>
        </w:rPr>
        <w:t>e</w:t>
      </w:r>
      <w:r w:rsidR="00F403EA">
        <w:rPr>
          <w:rFonts w:ascii="Arial" w:eastAsia="Times New Roman" w:hAnsi="Arial" w:cs="Arial"/>
          <w:sz w:val="20"/>
          <w:szCs w:val="20"/>
        </w:rPr>
        <w:t xml:space="preserve">nished as well as breaking the cycle of any </w:t>
      </w:r>
      <w:r w:rsidR="00384157">
        <w:rPr>
          <w:rFonts w:ascii="Arial" w:eastAsia="Times New Roman" w:hAnsi="Arial" w:cs="Arial"/>
          <w:sz w:val="20"/>
          <w:szCs w:val="20"/>
        </w:rPr>
        <w:t>plant diseases that might develop.</w:t>
      </w:r>
    </w:p>
    <w:p w14:paraId="4529FEBE" w14:textId="77777777" w:rsidR="004F77CC" w:rsidRDefault="00384157" w:rsidP="00482108">
      <w:pPr>
        <w:shd w:val="clear" w:color="auto" w:fill="FFFFFF"/>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Next God set aside every 50</w:t>
      </w:r>
      <w:r w:rsidRPr="00384157">
        <w:rPr>
          <w:rFonts w:ascii="Arial" w:eastAsia="Times New Roman" w:hAnsi="Arial" w:cs="Arial"/>
          <w:sz w:val="20"/>
          <w:szCs w:val="20"/>
          <w:vertAlign w:val="superscript"/>
        </w:rPr>
        <w:t>th</w:t>
      </w:r>
      <w:r>
        <w:rPr>
          <w:rFonts w:ascii="Arial" w:eastAsia="Times New Roman" w:hAnsi="Arial" w:cs="Arial"/>
          <w:sz w:val="20"/>
          <w:szCs w:val="20"/>
        </w:rPr>
        <w:t xml:space="preserve"> year as a year of jubilee.  After observing 7 sabbath years, </w:t>
      </w:r>
      <w:r w:rsidR="00097A70">
        <w:rPr>
          <w:rFonts w:ascii="Arial" w:eastAsia="Times New Roman" w:hAnsi="Arial" w:cs="Arial"/>
          <w:sz w:val="20"/>
          <w:szCs w:val="20"/>
        </w:rPr>
        <w:t>on the Day of Atone in the 50</w:t>
      </w:r>
      <w:r w:rsidR="00097A70" w:rsidRPr="00097A70">
        <w:rPr>
          <w:rFonts w:ascii="Arial" w:eastAsia="Times New Roman" w:hAnsi="Arial" w:cs="Arial"/>
          <w:sz w:val="20"/>
          <w:szCs w:val="20"/>
          <w:vertAlign w:val="superscript"/>
        </w:rPr>
        <w:t>th</w:t>
      </w:r>
      <w:r w:rsidR="00097A70">
        <w:rPr>
          <w:rFonts w:ascii="Arial" w:eastAsia="Times New Roman" w:hAnsi="Arial" w:cs="Arial"/>
          <w:sz w:val="20"/>
          <w:szCs w:val="20"/>
        </w:rPr>
        <w:t xml:space="preserve"> year they were to refrain from planting or harvesting</w:t>
      </w:r>
      <w:r w:rsidR="004F77CC">
        <w:rPr>
          <w:rFonts w:ascii="Arial" w:eastAsia="Times New Roman" w:hAnsi="Arial" w:cs="Arial"/>
          <w:sz w:val="20"/>
          <w:szCs w:val="20"/>
        </w:rPr>
        <w:t xml:space="preserve"> as in the previous sabbath years</w:t>
      </w:r>
      <w:r w:rsidR="00097A70">
        <w:rPr>
          <w:rFonts w:ascii="Arial" w:eastAsia="Times New Roman" w:hAnsi="Arial" w:cs="Arial"/>
          <w:sz w:val="20"/>
          <w:szCs w:val="20"/>
        </w:rPr>
        <w:t xml:space="preserve">.  Bob Deffinbaugh referred to this as the </w:t>
      </w:r>
      <w:r w:rsidR="00097A70" w:rsidRPr="00097A70">
        <w:rPr>
          <w:rFonts w:ascii="Arial" w:eastAsia="Times New Roman" w:hAnsi="Arial" w:cs="Arial"/>
          <w:i/>
          <w:iCs/>
          <w:sz w:val="20"/>
          <w:szCs w:val="20"/>
        </w:rPr>
        <w:t>Super Sabbath</w:t>
      </w:r>
      <w:r w:rsidR="00097A70">
        <w:rPr>
          <w:rFonts w:ascii="Arial" w:eastAsia="Times New Roman" w:hAnsi="Arial" w:cs="Arial"/>
          <w:sz w:val="20"/>
          <w:szCs w:val="20"/>
        </w:rPr>
        <w:t>.  In verse 13 God t</w:t>
      </w:r>
      <w:r w:rsidR="002F7A04">
        <w:rPr>
          <w:rFonts w:ascii="Arial" w:eastAsia="Times New Roman" w:hAnsi="Arial" w:cs="Arial"/>
          <w:sz w:val="20"/>
          <w:szCs w:val="20"/>
        </w:rPr>
        <w:t>old</w:t>
      </w:r>
      <w:r w:rsidR="00097A70">
        <w:rPr>
          <w:rFonts w:ascii="Arial" w:eastAsia="Times New Roman" w:hAnsi="Arial" w:cs="Arial"/>
          <w:sz w:val="20"/>
          <w:szCs w:val="20"/>
        </w:rPr>
        <w:t xml:space="preserve"> Moses that everyone was to return to their own property.  God then addresse</w:t>
      </w:r>
      <w:r w:rsidR="002F7A04">
        <w:rPr>
          <w:rFonts w:ascii="Arial" w:eastAsia="Times New Roman" w:hAnsi="Arial" w:cs="Arial"/>
          <w:sz w:val="20"/>
          <w:szCs w:val="20"/>
        </w:rPr>
        <w:t>d</w:t>
      </w:r>
      <w:r w:rsidR="00097A70">
        <w:rPr>
          <w:rFonts w:ascii="Arial" w:eastAsia="Times New Roman" w:hAnsi="Arial" w:cs="Arial"/>
          <w:sz w:val="20"/>
          <w:szCs w:val="20"/>
        </w:rPr>
        <w:t xml:space="preserve"> the property rights </w:t>
      </w:r>
      <w:r w:rsidR="00D33794">
        <w:rPr>
          <w:rFonts w:ascii="Arial" w:eastAsia="Times New Roman" w:hAnsi="Arial" w:cs="Arial"/>
          <w:sz w:val="20"/>
          <w:szCs w:val="20"/>
        </w:rPr>
        <w:t xml:space="preserve">they were to observe.  The sabbath years and years of Jubilee were to begin when they entered Canaan.  These rules did not apply while they wandered in the desert since they were relying on manna and foraging for food rather than growing crops.  </w:t>
      </w:r>
      <w:r w:rsidR="002F7A04">
        <w:rPr>
          <w:rFonts w:ascii="Arial" w:eastAsia="Times New Roman" w:hAnsi="Arial" w:cs="Arial"/>
          <w:sz w:val="20"/>
          <w:szCs w:val="20"/>
        </w:rPr>
        <w:t>God’s laws seem to have established that property owned by the Israelites could only be sold to a fellow Israelite.  The sales price would be determined by the number of years remaining before the jubilee year</w:t>
      </w:r>
      <w:r w:rsidR="004F77CC">
        <w:rPr>
          <w:rFonts w:ascii="Arial" w:eastAsia="Times New Roman" w:hAnsi="Arial" w:cs="Arial"/>
          <w:sz w:val="20"/>
          <w:szCs w:val="20"/>
        </w:rPr>
        <w:t xml:space="preserve"> as the true value of the land was in the crops that could be raised on it</w:t>
      </w:r>
      <w:r w:rsidR="002F7A04">
        <w:rPr>
          <w:rFonts w:ascii="Arial" w:eastAsia="Times New Roman" w:hAnsi="Arial" w:cs="Arial"/>
          <w:sz w:val="20"/>
          <w:szCs w:val="20"/>
        </w:rPr>
        <w:t xml:space="preserve">.  </w:t>
      </w:r>
      <w:r w:rsidR="002425A7">
        <w:rPr>
          <w:rFonts w:ascii="Arial" w:eastAsia="Times New Roman" w:hAnsi="Arial" w:cs="Arial"/>
          <w:sz w:val="20"/>
          <w:szCs w:val="20"/>
        </w:rPr>
        <w:t xml:space="preserve">Anyone who sold his property had the right to repurchase it at a later date or it could be repurchased by a relative known as a kinsman redeemer.  If a repurchase did not occur, the property would revert to the original seller </w:t>
      </w:r>
      <w:r w:rsidR="004F77CC">
        <w:rPr>
          <w:rFonts w:ascii="Arial" w:eastAsia="Times New Roman" w:hAnsi="Arial" w:cs="Arial"/>
          <w:sz w:val="20"/>
          <w:szCs w:val="20"/>
        </w:rPr>
        <w:t>during the jubilee year.  In verse 23 God said that the land could not be sold on a permanent basis since the land belonged to Him and the people were only tenants.  In verse 21 He promised that abundant crops would be harvested in the 6</w:t>
      </w:r>
      <w:r w:rsidR="004F77CC" w:rsidRPr="004F77CC">
        <w:rPr>
          <w:rFonts w:ascii="Arial" w:eastAsia="Times New Roman" w:hAnsi="Arial" w:cs="Arial"/>
          <w:sz w:val="20"/>
          <w:szCs w:val="20"/>
          <w:vertAlign w:val="superscript"/>
        </w:rPr>
        <w:t>th</w:t>
      </w:r>
      <w:r w:rsidR="004F77CC">
        <w:rPr>
          <w:rFonts w:ascii="Arial" w:eastAsia="Times New Roman" w:hAnsi="Arial" w:cs="Arial"/>
          <w:sz w:val="20"/>
          <w:szCs w:val="20"/>
        </w:rPr>
        <w:t xml:space="preserve"> year providing for food in the sabbath year.</w:t>
      </w:r>
    </w:p>
    <w:p w14:paraId="078147EA" w14:textId="77777777" w:rsidR="00E748D8" w:rsidRDefault="004F77CC" w:rsidP="00482108">
      <w:pPr>
        <w:shd w:val="clear" w:color="auto" w:fill="FFFFFF"/>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Houses in walled cities were treated differently</w:t>
      </w:r>
      <w:r w:rsidR="00E748D8">
        <w:rPr>
          <w:rFonts w:ascii="Arial" w:eastAsia="Times New Roman" w:hAnsi="Arial" w:cs="Arial"/>
          <w:sz w:val="20"/>
          <w:szCs w:val="20"/>
        </w:rPr>
        <w:t xml:space="preserve"> since the small plots of land with them did not provide a means for feeding a family.  Houses that were sold could be redeemed within 1 year after which the sale was permanent with the exception of Levite houses which were always subject to redemption and were to be returned during the jubilee year.  </w:t>
      </w:r>
    </w:p>
    <w:p w14:paraId="4443D114" w14:textId="5DF644C5" w:rsidR="00384157" w:rsidRDefault="00E748D8" w:rsidP="00482108">
      <w:pPr>
        <w:shd w:val="clear" w:color="auto" w:fill="FFFFFF"/>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In verses 35 through 43 God </w:t>
      </w:r>
      <w:r w:rsidR="00775ED1">
        <w:rPr>
          <w:rFonts w:ascii="Arial" w:eastAsia="Times New Roman" w:hAnsi="Arial" w:cs="Arial"/>
          <w:sz w:val="20"/>
          <w:szCs w:val="20"/>
        </w:rPr>
        <w:t xml:space="preserve">provides rules for Israelites who need assistance.  Loans were to be provided interest free and if an Israelite submitted to slavery due to poverty, the servitude would end after in the jubilee year.  God did allow for slaves from other nations who would not have the same rights as Hebrew slaves.  In the last section of the chapter, the redemption rights of Israelites slaves sold to aliens were </w:t>
      </w:r>
      <w:r w:rsidR="00BF61A2">
        <w:rPr>
          <w:rFonts w:ascii="Arial" w:eastAsia="Times New Roman" w:hAnsi="Arial" w:cs="Arial"/>
          <w:sz w:val="20"/>
          <w:szCs w:val="20"/>
        </w:rPr>
        <w:t>the same as those sold to Israelites.</w:t>
      </w:r>
    </w:p>
    <w:p w14:paraId="4BB926D0" w14:textId="14A0BB45" w:rsidR="00BF61A2" w:rsidRDefault="00BF61A2" w:rsidP="00482108">
      <w:pPr>
        <w:shd w:val="clear" w:color="auto" w:fill="FFFFFF"/>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Some observations about this chapter:</w:t>
      </w:r>
    </w:p>
    <w:p w14:paraId="78A1C44E" w14:textId="65A8E4A6" w:rsidR="008769F5" w:rsidRDefault="00BF61A2" w:rsidP="00BF61A2">
      <w:pPr>
        <w:pStyle w:val="ListParagraph"/>
        <w:numPr>
          <w:ilvl w:val="0"/>
          <w:numId w:val="4"/>
        </w:numPr>
        <w:shd w:val="clear" w:color="auto" w:fill="FFFFFF"/>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The land of Canaan was a vital part of God’s covenant with the Israelites.  He described it as a land flowing with milk and honey.  This was a vast expanse from the Red Sea to the Med</w:t>
      </w:r>
      <w:r w:rsidR="0029331E">
        <w:rPr>
          <w:rFonts w:ascii="Arial" w:eastAsia="Times New Roman" w:hAnsi="Arial" w:cs="Arial"/>
          <w:sz w:val="20"/>
          <w:szCs w:val="20"/>
        </w:rPr>
        <w:t xml:space="preserve">iterranean Sea and from the desert to the Euphrates River (Ex. 23:31).  This was a diverse land containing seashore, rivers, valleys, mountains and fertile crop land providing the people multiple ways to support themselves.  </w:t>
      </w:r>
      <w:r w:rsidR="008769F5">
        <w:rPr>
          <w:rFonts w:ascii="Arial" w:eastAsia="Times New Roman" w:hAnsi="Arial" w:cs="Arial"/>
          <w:sz w:val="20"/>
          <w:szCs w:val="20"/>
        </w:rPr>
        <w:t xml:space="preserve">As God had given Adam and Eve the Garden of Eden, he gave Canaan to their descendants.  </w:t>
      </w:r>
      <w:r w:rsidR="00CA617D">
        <w:rPr>
          <w:rFonts w:ascii="Arial" w:eastAsia="Times New Roman" w:hAnsi="Arial" w:cs="Arial"/>
          <w:sz w:val="20"/>
          <w:szCs w:val="20"/>
        </w:rPr>
        <w:t xml:space="preserve">As we have previously discussed, food was scarce in the </w:t>
      </w:r>
      <w:r w:rsidR="00CA617D">
        <w:rPr>
          <w:rFonts w:ascii="Arial" w:eastAsia="Times New Roman" w:hAnsi="Arial" w:cs="Arial"/>
          <w:sz w:val="20"/>
          <w:szCs w:val="20"/>
        </w:rPr>
        <w:lastRenderedPageBreak/>
        <w:t xml:space="preserve">times we are studying so land was an important resource.  </w:t>
      </w:r>
      <w:r w:rsidR="008769F5">
        <w:rPr>
          <w:rFonts w:ascii="Arial" w:eastAsia="Times New Roman" w:hAnsi="Arial" w:cs="Arial"/>
          <w:sz w:val="20"/>
          <w:szCs w:val="20"/>
        </w:rPr>
        <w:t xml:space="preserve">Land boundaries establish the identity of a nation so it is natural for its citizens to guard their land jealously.  </w:t>
      </w:r>
    </w:p>
    <w:p w14:paraId="753D0873" w14:textId="1244F142" w:rsidR="00BF61A2" w:rsidRDefault="008769F5" w:rsidP="001026E6">
      <w:pPr>
        <w:pStyle w:val="ListParagraph"/>
        <w:numPr>
          <w:ilvl w:val="0"/>
          <w:numId w:val="4"/>
        </w:numPr>
        <w:shd w:val="clear" w:color="auto" w:fill="FFFFFF"/>
        <w:spacing w:before="100" w:beforeAutospacing="1" w:after="100" w:afterAutospacing="1" w:line="240" w:lineRule="auto"/>
        <w:rPr>
          <w:rFonts w:ascii="Arial" w:eastAsia="Times New Roman" w:hAnsi="Arial" w:cs="Arial"/>
          <w:sz w:val="20"/>
          <w:szCs w:val="20"/>
        </w:rPr>
      </w:pPr>
      <w:r w:rsidRPr="001F625D">
        <w:rPr>
          <w:rFonts w:ascii="Arial" w:eastAsia="Times New Roman" w:hAnsi="Arial" w:cs="Arial"/>
          <w:sz w:val="20"/>
          <w:szCs w:val="20"/>
        </w:rPr>
        <w:t xml:space="preserve">God’s rules for the sale of the land would ensure that it would always remain in the hands of the Israelites.  Since the land was to be apportioned tribes, the redemption rights would have </w:t>
      </w:r>
      <w:r w:rsidR="001F625D" w:rsidRPr="001F625D">
        <w:rPr>
          <w:rFonts w:ascii="Arial" w:eastAsia="Times New Roman" w:hAnsi="Arial" w:cs="Arial"/>
          <w:sz w:val="20"/>
          <w:szCs w:val="20"/>
        </w:rPr>
        <w:t>provided for continuity of the tribes.  God’s rules also required fair dealing among the people since He established the value of the land and their adherence to His rules.</w:t>
      </w:r>
    </w:p>
    <w:p w14:paraId="79E83888" w14:textId="1A3BC407" w:rsidR="001F625D" w:rsidRDefault="001F625D" w:rsidP="00F3421F">
      <w:pPr>
        <w:pStyle w:val="ListParagraph"/>
        <w:numPr>
          <w:ilvl w:val="0"/>
          <w:numId w:val="4"/>
        </w:numPr>
        <w:shd w:val="clear" w:color="auto" w:fill="FFFFFF"/>
        <w:spacing w:before="100" w:beforeAutospacing="1" w:after="100" w:afterAutospacing="1" w:line="240" w:lineRule="auto"/>
        <w:rPr>
          <w:rFonts w:ascii="Arial" w:eastAsia="Times New Roman" w:hAnsi="Arial" w:cs="Arial"/>
          <w:sz w:val="20"/>
          <w:szCs w:val="20"/>
        </w:rPr>
      </w:pPr>
      <w:r w:rsidRPr="00F8439B">
        <w:rPr>
          <w:rFonts w:ascii="Arial" w:eastAsia="Times New Roman" w:hAnsi="Arial" w:cs="Arial"/>
          <w:sz w:val="20"/>
          <w:szCs w:val="20"/>
        </w:rPr>
        <w:t xml:space="preserve">The jubilee year provided a sort of reset every 50 years as well as redemption rights in the interim.  This was a balancing mechanism that prevented anyone from accumulating vast assets at the expense of his fellow Israelite.  It would have also served to break the chain of poverty by restoring property to a family.  </w:t>
      </w:r>
    </w:p>
    <w:p w14:paraId="01DBF0F3" w14:textId="220A1F09" w:rsidR="00F8439B" w:rsidRDefault="00F8439B" w:rsidP="00AB77C9">
      <w:pPr>
        <w:pStyle w:val="ListParagraph"/>
        <w:numPr>
          <w:ilvl w:val="0"/>
          <w:numId w:val="4"/>
        </w:numPr>
        <w:shd w:val="clear" w:color="auto" w:fill="FFFFFF"/>
        <w:spacing w:before="100" w:beforeAutospacing="1" w:after="100" w:afterAutospacing="1" w:line="240" w:lineRule="auto"/>
        <w:rPr>
          <w:rFonts w:ascii="Arial" w:eastAsia="Times New Roman" w:hAnsi="Arial" w:cs="Arial"/>
          <w:sz w:val="20"/>
          <w:szCs w:val="20"/>
        </w:rPr>
      </w:pPr>
      <w:r w:rsidRPr="00CA617D">
        <w:rPr>
          <w:rFonts w:ascii="Arial" w:eastAsia="Times New Roman" w:hAnsi="Arial" w:cs="Arial"/>
          <w:sz w:val="20"/>
          <w:szCs w:val="20"/>
        </w:rPr>
        <w:t xml:space="preserve">Obeying God by not planting during a sabbath year required faith that God would provide enough food to make up for the lost harvest.  </w:t>
      </w:r>
      <w:r w:rsidR="00CA617D" w:rsidRPr="00CA617D">
        <w:rPr>
          <w:rFonts w:ascii="Arial" w:eastAsia="Times New Roman" w:hAnsi="Arial" w:cs="Arial"/>
          <w:sz w:val="20"/>
          <w:szCs w:val="20"/>
        </w:rPr>
        <w:t>Since God had provided their food for 40 years in the desert, it should not have been hard for them to trust Him to continue to provide.</w:t>
      </w:r>
    </w:p>
    <w:p w14:paraId="795561CD" w14:textId="4861634C" w:rsidR="00CA617D" w:rsidRDefault="00CA617D" w:rsidP="00FC01E6">
      <w:pPr>
        <w:pStyle w:val="ListParagraph"/>
        <w:numPr>
          <w:ilvl w:val="0"/>
          <w:numId w:val="4"/>
        </w:numPr>
        <w:shd w:val="clear" w:color="auto" w:fill="FFFFFF"/>
        <w:spacing w:before="100" w:beforeAutospacing="1" w:after="100" w:afterAutospacing="1" w:line="240" w:lineRule="auto"/>
        <w:rPr>
          <w:rFonts w:ascii="Arial" w:eastAsia="Times New Roman" w:hAnsi="Arial" w:cs="Arial"/>
          <w:sz w:val="20"/>
          <w:szCs w:val="20"/>
        </w:rPr>
      </w:pPr>
      <w:r w:rsidRPr="00766726">
        <w:rPr>
          <w:rFonts w:ascii="Arial" w:eastAsia="Times New Roman" w:hAnsi="Arial" w:cs="Arial"/>
          <w:sz w:val="20"/>
          <w:szCs w:val="20"/>
        </w:rPr>
        <w:t xml:space="preserve">Since the land was </w:t>
      </w:r>
      <w:r w:rsidR="00766726" w:rsidRPr="00766726">
        <w:rPr>
          <w:rFonts w:ascii="Arial" w:eastAsia="Times New Roman" w:hAnsi="Arial" w:cs="Arial"/>
          <w:sz w:val="20"/>
          <w:szCs w:val="20"/>
        </w:rPr>
        <w:t>central to the covenant, it could be taken away if the Israelites failed to honor the terms of the covenant.  God said that he had taken Canaan away from its inhabitants because of their wickedness and He would do the same to them if they defiled the land (18:28)</w:t>
      </w:r>
      <w:r w:rsidR="00766726">
        <w:rPr>
          <w:rFonts w:ascii="Arial" w:eastAsia="Times New Roman" w:hAnsi="Arial" w:cs="Arial"/>
          <w:sz w:val="20"/>
          <w:szCs w:val="20"/>
        </w:rPr>
        <w:t>.</w:t>
      </w:r>
    </w:p>
    <w:p w14:paraId="17A38457" w14:textId="4E9CDCDE" w:rsidR="005B5AD3" w:rsidRDefault="00766726" w:rsidP="0010623A">
      <w:pPr>
        <w:pStyle w:val="ListParagraph"/>
        <w:numPr>
          <w:ilvl w:val="0"/>
          <w:numId w:val="4"/>
        </w:numPr>
        <w:shd w:val="clear" w:color="auto" w:fill="FFFFFF"/>
        <w:spacing w:before="100" w:beforeAutospacing="1" w:after="100" w:afterAutospacing="1" w:line="240" w:lineRule="auto"/>
        <w:rPr>
          <w:rFonts w:ascii="Arial" w:eastAsia="Times New Roman" w:hAnsi="Arial" w:cs="Arial"/>
          <w:sz w:val="20"/>
          <w:szCs w:val="20"/>
        </w:rPr>
      </w:pPr>
      <w:proofErr w:type="gramStart"/>
      <w:r w:rsidRPr="00EB4B39">
        <w:rPr>
          <w:rFonts w:ascii="Arial" w:eastAsia="Times New Roman" w:hAnsi="Arial" w:cs="Arial"/>
          <w:sz w:val="20"/>
          <w:szCs w:val="20"/>
        </w:rPr>
        <w:t>Two and one half</w:t>
      </w:r>
      <w:proofErr w:type="gramEnd"/>
      <w:r w:rsidRPr="00EB4B39">
        <w:rPr>
          <w:rFonts w:ascii="Arial" w:eastAsia="Times New Roman" w:hAnsi="Arial" w:cs="Arial"/>
          <w:sz w:val="20"/>
          <w:szCs w:val="20"/>
        </w:rPr>
        <w:t xml:space="preserve"> tribes would later abandon God’s promise of land in Canaan </w:t>
      </w:r>
      <w:r w:rsidR="00352F31" w:rsidRPr="00EB4B39">
        <w:rPr>
          <w:rFonts w:ascii="Arial" w:eastAsia="Times New Roman" w:hAnsi="Arial" w:cs="Arial"/>
          <w:sz w:val="20"/>
          <w:szCs w:val="20"/>
        </w:rPr>
        <w:t xml:space="preserve">in order to get land that was readily available (see Num. chapter 32, </w:t>
      </w:r>
      <w:r w:rsidR="005B5AD3" w:rsidRPr="00EB4B39">
        <w:rPr>
          <w:rFonts w:ascii="Arial" w:eastAsia="Times New Roman" w:hAnsi="Arial" w:cs="Arial"/>
          <w:sz w:val="20"/>
          <w:szCs w:val="20"/>
        </w:rPr>
        <w:t xml:space="preserve">John 20:29, </w:t>
      </w:r>
      <w:r w:rsidR="00352F31" w:rsidRPr="00EB4B39">
        <w:rPr>
          <w:rFonts w:ascii="Arial" w:eastAsia="Times New Roman" w:hAnsi="Arial" w:cs="Arial"/>
          <w:sz w:val="20"/>
          <w:szCs w:val="20"/>
        </w:rPr>
        <w:t xml:space="preserve">Gen. 25:29-33, 3:6, 13:10, </w:t>
      </w:r>
      <w:r w:rsidR="005B5AD3" w:rsidRPr="00EB4B39">
        <w:rPr>
          <w:rFonts w:ascii="Arial" w:eastAsia="Times New Roman" w:hAnsi="Arial" w:cs="Arial"/>
          <w:sz w:val="20"/>
          <w:szCs w:val="20"/>
        </w:rPr>
        <w:t>Matt. 4:8</w:t>
      </w:r>
      <w:r w:rsidR="00EB4B39">
        <w:rPr>
          <w:rFonts w:ascii="Arial" w:eastAsia="Times New Roman" w:hAnsi="Arial" w:cs="Arial"/>
          <w:sz w:val="20"/>
          <w:szCs w:val="20"/>
        </w:rPr>
        <w:t>, 1</w:t>
      </w:r>
      <w:r w:rsidR="00EB4B39" w:rsidRPr="00EB4B39">
        <w:rPr>
          <w:rFonts w:ascii="Arial" w:eastAsia="Times New Roman" w:hAnsi="Arial" w:cs="Arial"/>
          <w:sz w:val="20"/>
          <w:szCs w:val="20"/>
          <w:vertAlign w:val="superscript"/>
        </w:rPr>
        <w:t>st</w:t>
      </w:r>
      <w:r w:rsidR="00EB4B39">
        <w:rPr>
          <w:rFonts w:ascii="Arial" w:eastAsia="Times New Roman" w:hAnsi="Arial" w:cs="Arial"/>
          <w:sz w:val="20"/>
          <w:szCs w:val="20"/>
        </w:rPr>
        <w:t xml:space="preserve"> John 2:16</w:t>
      </w:r>
      <w:r w:rsidR="005B5AD3" w:rsidRPr="00EB4B39">
        <w:rPr>
          <w:rFonts w:ascii="Arial" w:eastAsia="Times New Roman" w:hAnsi="Arial" w:cs="Arial"/>
          <w:sz w:val="20"/>
          <w:szCs w:val="20"/>
        </w:rPr>
        <w:t>).</w:t>
      </w:r>
      <w:r w:rsidR="00EB4B39" w:rsidRPr="00EB4B39">
        <w:rPr>
          <w:rFonts w:ascii="Arial" w:eastAsia="Times New Roman" w:hAnsi="Arial" w:cs="Arial"/>
          <w:sz w:val="20"/>
          <w:szCs w:val="20"/>
        </w:rPr>
        <w:t xml:space="preserve">  These tribes were among the first to go into captivity generations later (2</w:t>
      </w:r>
      <w:r w:rsidR="00EB4B39" w:rsidRPr="00EB4B39">
        <w:rPr>
          <w:rFonts w:ascii="Arial" w:eastAsia="Times New Roman" w:hAnsi="Arial" w:cs="Arial"/>
          <w:sz w:val="20"/>
          <w:szCs w:val="20"/>
          <w:vertAlign w:val="superscript"/>
        </w:rPr>
        <w:t>nd</w:t>
      </w:r>
      <w:r w:rsidR="00EB4B39" w:rsidRPr="00EB4B39">
        <w:rPr>
          <w:rFonts w:ascii="Arial" w:eastAsia="Times New Roman" w:hAnsi="Arial" w:cs="Arial"/>
          <w:sz w:val="20"/>
          <w:szCs w:val="20"/>
        </w:rPr>
        <w:t xml:space="preserve"> Kings 15:27).</w:t>
      </w:r>
    </w:p>
    <w:p w14:paraId="72D214AD" w14:textId="57909502" w:rsidR="00997A65" w:rsidRPr="00EB4B39" w:rsidRDefault="00997A65" w:rsidP="005F2092">
      <w:pPr>
        <w:pStyle w:val="ListParagraph"/>
        <w:numPr>
          <w:ilvl w:val="0"/>
          <w:numId w:val="4"/>
        </w:numPr>
        <w:shd w:val="clear" w:color="auto" w:fill="FFFFFF"/>
        <w:spacing w:before="100" w:beforeAutospacing="1" w:after="100" w:afterAutospacing="1" w:line="240" w:lineRule="auto"/>
        <w:rPr>
          <w:rFonts w:ascii="Arial" w:eastAsia="Times New Roman" w:hAnsi="Arial" w:cs="Arial"/>
          <w:sz w:val="20"/>
          <w:szCs w:val="20"/>
        </w:rPr>
      </w:pPr>
      <w:r w:rsidRPr="00012F5E">
        <w:rPr>
          <w:rFonts w:ascii="Arial" w:eastAsia="Times New Roman" w:hAnsi="Arial" w:cs="Arial"/>
          <w:sz w:val="20"/>
          <w:szCs w:val="20"/>
        </w:rPr>
        <w:t xml:space="preserve">The land can be considered symbolic of Jesus as it was a land of rest </w:t>
      </w:r>
      <w:r w:rsidR="001643AD" w:rsidRPr="00012F5E">
        <w:rPr>
          <w:rFonts w:ascii="Arial" w:eastAsia="Times New Roman" w:hAnsi="Arial" w:cs="Arial"/>
          <w:sz w:val="20"/>
          <w:szCs w:val="20"/>
        </w:rPr>
        <w:t xml:space="preserve">just </w:t>
      </w:r>
      <w:r w:rsidRPr="00012F5E">
        <w:rPr>
          <w:rFonts w:ascii="Arial" w:eastAsia="Times New Roman" w:hAnsi="Arial" w:cs="Arial"/>
          <w:sz w:val="20"/>
          <w:szCs w:val="20"/>
        </w:rPr>
        <w:t xml:space="preserve">as Jesus </w:t>
      </w:r>
      <w:r w:rsidR="001643AD" w:rsidRPr="00012F5E">
        <w:rPr>
          <w:rFonts w:ascii="Arial" w:eastAsia="Times New Roman" w:hAnsi="Arial" w:cs="Arial"/>
          <w:sz w:val="20"/>
          <w:szCs w:val="20"/>
        </w:rPr>
        <w:t xml:space="preserve">offers us rest through his completed work.  The land was inherited just as we have a spiritual inheritance through Jesus (Matt. 25:34, </w:t>
      </w:r>
      <w:r w:rsidR="00012F5E" w:rsidRPr="00012F5E">
        <w:rPr>
          <w:rFonts w:ascii="Arial" w:eastAsia="Times New Roman" w:hAnsi="Arial" w:cs="Arial"/>
          <w:sz w:val="20"/>
          <w:szCs w:val="20"/>
        </w:rPr>
        <w:t>Eph. 1:10-11).</w:t>
      </w:r>
      <w:r w:rsidR="00012F5E">
        <w:rPr>
          <w:rFonts w:ascii="Arial" w:eastAsia="Times New Roman" w:hAnsi="Arial" w:cs="Arial"/>
          <w:sz w:val="20"/>
          <w:szCs w:val="20"/>
        </w:rPr>
        <w:t xml:space="preserve">  The redemption rights remind us that Jesus redeemed us (see Luke 4:19).</w:t>
      </w:r>
    </w:p>
    <w:sectPr w:rsidR="00997A65" w:rsidRPr="00EB4B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7197F"/>
    <w:multiLevelType w:val="hybridMultilevel"/>
    <w:tmpl w:val="00566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0016CF"/>
    <w:multiLevelType w:val="hybridMultilevel"/>
    <w:tmpl w:val="917E2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0A2495"/>
    <w:multiLevelType w:val="hybridMultilevel"/>
    <w:tmpl w:val="1B7A9E08"/>
    <w:lvl w:ilvl="0" w:tplc="B68227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352252"/>
    <w:multiLevelType w:val="multilevel"/>
    <w:tmpl w:val="C3F87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38736087">
    <w:abstractNumId w:val="3"/>
  </w:num>
  <w:num w:numId="2" w16cid:durableId="2085368250">
    <w:abstractNumId w:val="1"/>
  </w:num>
  <w:num w:numId="3" w16cid:durableId="82187446">
    <w:abstractNumId w:val="0"/>
  </w:num>
  <w:num w:numId="4" w16cid:durableId="12782936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761"/>
    <w:rsid w:val="00000B7D"/>
    <w:rsid w:val="00011FB1"/>
    <w:rsid w:val="00012F5E"/>
    <w:rsid w:val="00013690"/>
    <w:rsid w:val="000174CB"/>
    <w:rsid w:val="0002037F"/>
    <w:rsid w:val="00020B7D"/>
    <w:rsid w:val="00021D3C"/>
    <w:rsid w:val="00031036"/>
    <w:rsid w:val="0003156D"/>
    <w:rsid w:val="00032BD3"/>
    <w:rsid w:val="00034D6E"/>
    <w:rsid w:val="00036B1F"/>
    <w:rsid w:val="00037748"/>
    <w:rsid w:val="000559FA"/>
    <w:rsid w:val="00055AEE"/>
    <w:rsid w:val="00057A54"/>
    <w:rsid w:val="000635DC"/>
    <w:rsid w:val="00064172"/>
    <w:rsid w:val="00064EC3"/>
    <w:rsid w:val="0008247A"/>
    <w:rsid w:val="0008579A"/>
    <w:rsid w:val="000925B7"/>
    <w:rsid w:val="00096C84"/>
    <w:rsid w:val="00097A70"/>
    <w:rsid w:val="00097F07"/>
    <w:rsid w:val="000A1996"/>
    <w:rsid w:val="000A264A"/>
    <w:rsid w:val="000A69CB"/>
    <w:rsid w:val="000B044D"/>
    <w:rsid w:val="000B21C9"/>
    <w:rsid w:val="000B3B13"/>
    <w:rsid w:val="000B64BF"/>
    <w:rsid w:val="000C0536"/>
    <w:rsid w:val="000C4467"/>
    <w:rsid w:val="000D0F48"/>
    <w:rsid w:val="000D477C"/>
    <w:rsid w:val="000E0C8D"/>
    <w:rsid w:val="000E1AB7"/>
    <w:rsid w:val="000F122C"/>
    <w:rsid w:val="000F2720"/>
    <w:rsid w:val="000F33ED"/>
    <w:rsid w:val="000F7924"/>
    <w:rsid w:val="001001B5"/>
    <w:rsid w:val="00102BE1"/>
    <w:rsid w:val="00103E2E"/>
    <w:rsid w:val="0010595A"/>
    <w:rsid w:val="00106E67"/>
    <w:rsid w:val="0010721B"/>
    <w:rsid w:val="00110B32"/>
    <w:rsid w:val="0011444B"/>
    <w:rsid w:val="00114F95"/>
    <w:rsid w:val="00116FFA"/>
    <w:rsid w:val="001215C6"/>
    <w:rsid w:val="00121CB2"/>
    <w:rsid w:val="0012227D"/>
    <w:rsid w:val="00123706"/>
    <w:rsid w:val="00124743"/>
    <w:rsid w:val="001248B7"/>
    <w:rsid w:val="00127915"/>
    <w:rsid w:val="00133155"/>
    <w:rsid w:val="00133AD9"/>
    <w:rsid w:val="0013579D"/>
    <w:rsid w:val="00137C19"/>
    <w:rsid w:val="0014087F"/>
    <w:rsid w:val="00143CF6"/>
    <w:rsid w:val="00146205"/>
    <w:rsid w:val="001569DB"/>
    <w:rsid w:val="00160FDA"/>
    <w:rsid w:val="00161DC0"/>
    <w:rsid w:val="00162DEA"/>
    <w:rsid w:val="00163E98"/>
    <w:rsid w:val="001643AD"/>
    <w:rsid w:val="001647AE"/>
    <w:rsid w:val="00172A0D"/>
    <w:rsid w:val="00174429"/>
    <w:rsid w:val="00182579"/>
    <w:rsid w:val="00183B35"/>
    <w:rsid w:val="0018402F"/>
    <w:rsid w:val="00190657"/>
    <w:rsid w:val="00194AF5"/>
    <w:rsid w:val="001A1289"/>
    <w:rsid w:val="001A1E9B"/>
    <w:rsid w:val="001A4E30"/>
    <w:rsid w:val="001A60D1"/>
    <w:rsid w:val="001B57DA"/>
    <w:rsid w:val="001B6D23"/>
    <w:rsid w:val="001B7A7A"/>
    <w:rsid w:val="001C2615"/>
    <w:rsid w:val="001C5254"/>
    <w:rsid w:val="001C5495"/>
    <w:rsid w:val="001C637D"/>
    <w:rsid w:val="001D2C74"/>
    <w:rsid w:val="001D2D62"/>
    <w:rsid w:val="001F0414"/>
    <w:rsid w:val="001F0814"/>
    <w:rsid w:val="001F625D"/>
    <w:rsid w:val="001F709B"/>
    <w:rsid w:val="001F788D"/>
    <w:rsid w:val="001F7A7C"/>
    <w:rsid w:val="001F7F98"/>
    <w:rsid w:val="0020045C"/>
    <w:rsid w:val="00201891"/>
    <w:rsid w:val="00204E31"/>
    <w:rsid w:val="00211153"/>
    <w:rsid w:val="00211815"/>
    <w:rsid w:val="00211EAB"/>
    <w:rsid w:val="0021274A"/>
    <w:rsid w:val="00216F6D"/>
    <w:rsid w:val="002234BE"/>
    <w:rsid w:val="00224257"/>
    <w:rsid w:val="002304B7"/>
    <w:rsid w:val="002321BA"/>
    <w:rsid w:val="002366A5"/>
    <w:rsid w:val="00241F03"/>
    <w:rsid w:val="002425A7"/>
    <w:rsid w:val="00242940"/>
    <w:rsid w:val="002506AA"/>
    <w:rsid w:val="00251D88"/>
    <w:rsid w:val="00254182"/>
    <w:rsid w:val="00254751"/>
    <w:rsid w:val="00254953"/>
    <w:rsid w:val="00260F4B"/>
    <w:rsid w:val="00261FA8"/>
    <w:rsid w:val="00262FB1"/>
    <w:rsid w:val="002634B5"/>
    <w:rsid w:val="002640A8"/>
    <w:rsid w:val="00265B74"/>
    <w:rsid w:val="002670F1"/>
    <w:rsid w:val="00274CE4"/>
    <w:rsid w:val="00276F2D"/>
    <w:rsid w:val="00280CC3"/>
    <w:rsid w:val="00285558"/>
    <w:rsid w:val="0028594A"/>
    <w:rsid w:val="0029331E"/>
    <w:rsid w:val="00293D24"/>
    <w:rsid w:val="00296878"/>
    <w:rsid w:val="002A7F4B"/>
    <w:rsid w:val="002B1278"/>
    <w:rsid w:val="002B3015"/>
    <w:rsid w:val="002B37F5"/>
    <w:rsid w:val="002C3289"/>
    <w:rsid w:val="002D07C0"/>
    <w:rsid w:val="002D526A"/>
    <w:rsid w:val="002F21F3"/>
    <w:rsid w:val="002F277C"/>
    <w:rsid w:val="002F478F"/>
    <w:rsid w:val="002F7A04"/>
    <w:rsid w:val="00300DDB"/>
    <w:rsid w:val="00303344"/>
    <w:rsid w:val="0030341C"/>
    <w:rsid w:val="003052F7"/>
    <w:rsid w:val="003077DD"/>
    <w:rsid w:val="00323221"/>
    <w:rsid w:val="00331EB4"/>
    <w:rsid w:val="0033339A"/>
    <w:rsid w:val="003358DC"/>
    <w:rsid w:val="003412E9"/>
    <w:rsid w:val="003414E7"/>
    <w:rsid w:val="00341F6E"/>
    <w:rsid w:val="0034545F"/>
    <w:rsid w:val="00345BE4"/>
    <w:rsid w:val="00346C4E"/>
    <w:rsid w:val="0035011E"/>
    <w:rsid w:val="00351874"/>
    <w:rsid w:val="00352F31"/>
    <w:rsid w:val="00354A25"/>
    <w:rsid w:val="003579D4"/>
    <w:rsid w:val="00360F87"/>
    <w:rsid w:val="003626DF"/>
    <w:rsid w:val="003703EA"/>
    <w:rsid w:val="00371F53"/>
    <w:rsid w:val="003727B4"/>
    <w:rsid w:val="00373994"/>
    <w:rsid w:val="0038352A"/>
    <w:rsid w:val="00384157"/>
    <w:rsid w:val="003842D3"/>
    <w:rsid w:val="00384777"/>
    <w:rsid w:val="00384CF8"/>
    <w:rsid w:val="00385A73"/>
    <w:rsid w:val="00387D55"/>
    <w:rsid w:val="0039073B"/>
    <w:rsid w:val="00392AB5"/>
    <w:rsid w:val="003939DF"/>
    <w:rsid w:val="0039446A"/>
    <w:rsid w:val="003A119D"/>
    <w:rsid w:val="003A1455"/>
    <w:rsid w:val="003A2690"/>
    <w:rsid w:val="003A2B98"/>
    <w:rsid w:val="003A7F9F"/>
    <w:rsid w:val="003B790D"/>
    <w:rsid w:val="003B7D2E"/>
    <w:rsid w:val="003C2835"/>
    <w:rsid w:val="003C4E48"/>
    <w:rsid w:val="003C60AF"/>
    <w:rsid w:val="003D4CAF"/>
    <w:rsid w:val="003D6075"/>
    <w:rsid w:val="003E09D7"/>
    <w:rsid w:val="003E26C4"/>
    <w:rsid w:val="003E6779"/>
    <w:rsid w:val="003F00A1"/>
    <w:rsid w:val="003F4495"/>
    <w:rsid w:val="003F79D0"/>
    <w:rsid w:val="004041F9"/>
    <w:rsid w:val="00405E31"/>
    <w:rsid w:val="00413A1A"/>
    <w:rsid w:val="004140BD"/>
    <w:rsid w:val="00420CD6"/>
    <w:rsid w:val="00422FE2"/>
    <w:rsid w:val="0042303C"/>
    <w:rsid w:val="0042472A"/>
    <w:rsid w:val="00425129"/>
    <w:rsid w:val="00425918"/>
    <w:rsid w:val="00427CCB"/>
    <w:rsid w:val="00427D5A"/>
    <w:rsid w:val="00430FD3"/>
    <w:rsid w:val="004328B9"/>
    <w:rsid w:val="00432AC5"/>
    <w:rsid w:val="0043301F"/>
    <w:rsid w:val="00433F65"/>
    <w:rsid w:val="004363AD"/>
    <w:rsid w:val="004406EB"/>
    <w:rsid w:val="004429CC"/>
    <w:rsid w:val="00443190"/>
    <w:rsid w:val="00443556"/>
    <w:rsid w:val="00444439"/>
    <w:rsid w:val="00451B40"/>
    <w:rsid w:val="004555CB"/>
    <w:rsid w:val="00460AF2"/>
    <w:rsid w:val="0046127E"/>
    <w:rsid w:val="00472334"/>
    <w:rsid w:val="004758E0"/>
    <w:rsid w:val="00475DFA"/>
    <w:rsid w:val="00482108"/>
    <w:rsid w:val="00484FD6"/>
    <w:rsid w:val="004924CE"/>
    <w:rsid w:val="004932F7"/>
    <w:rsid w:val="004958EC"/>
    <w:rsid w:val="004A16FB"/>
    <w:rsid w:val="004A1D5F"/>
    <w:rsid w:val="004A2455"/>
    <w:rsid w:val="004A2D03"/>
    <w:rsid w:val="004A35D5"/>
    <w:rsid w:val="004A4C24"/>
    <w:rsid w:val="004A5C61"/>
    <w:rsid w:val="004B24D8"/>
    <w:rsid w:val="004C39C5"/>
    <w:rsid w:val="004D00C9"/>
    <w:rsid w:val="004D23A1"/>
    <w:rsid w:val="004D48C6"/>
    <w:rsid w:val="004D5565"/>
    <w:rsid w:val="004D788E"/>
    <w:rsid w:val="004E1CBC"/>
    <w:rsid w:val="004E232E"/>
    <w:rsid w:val="004E3B78"/>
    <w:rsid w:val="004F142E"/>
    <w:rsid w:val="004F16E6"/>
    <w:rsid w:val="004F4AF0"/>
    <w:rsid w:val="004F6F33"/>
    <w:rsid w:val="004F77CC"/>
    <w:rsid w:val="00500E8B"/>
    <w:rsid w:val="005047A2"/>
    <w:rsid w:val="00507BE7"/>
    <w:rsid w:val="00512DA6"/>
    <w:rsid w:val="005143AA"/>
    <w:rsid w:val="00520B3B"/>
    <w:rsid w:val="005210E6"/>
    <w:rsid w:val="005214AD"/>
    <w:rsid w:val="00525431"/>
    <w:rsid w:val="005310C3"/>
    <w:rsid w:val="0053598C"/>
    <w:rsid w:val="00550CC1"/>
    <w:rsid w:val="00553C4C"/>
    <w:rsid w:val="00553ED2"/>
    <w:rsid w:val="00556AA4"/>
    <w:rsid w:val="00563456"/>
    <w:rsid w:val="00566074"/>
    <w:rsid w:val="00566A5A"/>
    <w:rsid w:val="00571E66"/>
    <w:rsid w:val="005722BC"/>
    <w:rsid w:val="005735F5"/>
    <w:rsid w:val="00575CC7"/>
    <w:rsid w:val="00576BE3"/>
    <w:rsid w:val="00583636"/>
    <w:rsid w:val="00590D1C"/>
    <w:rsid w:val="00595419"/>
    <w:rsid w:val="00595B0A"/>
    <w:rsid w:val="00595F41"/>
    <w:rsid w:val="0059782F"/>
    <w:rsid w:val="00597E5F"/>
    <w:rsid w:val="005A013F"/>
    <w:rsid w:val="005A0AB4"/>
    <w:rsid w:val="005A1567"/>
    <w:rsid w:val="005A1726"/>
    <w:rsid w:val="005A36DD"/>
    <w:rsid w:val="005A5FB3"/>
    <w:rsid w:val="005A699E"/>
    <w:rsid w:val="005A6F03"/>
    <w:rsid w:val="005A7854"/>
    <w:rsid w:val="005A7858"/>
    <w:rsid w:val="005B5AD3"/>
    <w:rsid w:val="005C100C"/>
    <w:rsid w:val="005C3D18"/>
    <w:rsid w:val="005C3DE7"/>
    <w:rsid w:val="005C62F3"/>
    <w:rsid w:val="005C7AC1"/>
    <w:rsid w:val="005D1513"/>
    <w:rsid w:val="005D3E41"/>
    <w:rsid w:val="005E151F"/>
    <w:rsid w:val="005E1BBE"/>
    <w:rsid w:val="005E2159"/>
    <w:rsid w:val="005E6649"/>
    <w:rsid w:val="005E6D9F"/>
    <w:rsid w:val="005E761B"/>
    <w:rsid w:val="005E7B58"/>
    <w:rsid w:val="005F1F8E"/>
    <w:rsid w:val="005F4761"/>
    <w:rsid w:val="005F4E31"/>
    <w:rsid w:val="00601800"/>
    <w:rsid w:val="00610C33"/>
    <w:rsid w:val="00623E5B"/>
    <w:rsid w:val="006309AF"/>
    <w:rsid w:val="00641EEB"/>
    <w:rsid w:val="00643716"/>
    <w:rsid w:val="006455B3"/>
    <w:rsid w:val="006539AA"/>
    <w:rsid w:val="006546E1"/>
    <w:rsid w:val="00655C70"/>
    <w:rsid w:val="0066121C"/>
    <w:rsid w:val="006639C5"/>
    <w:rsid w:val="0066516E"/>
    <w:rsid w:val="00665C67"/>
    <w:rsid w:val="00670F4D"/>
    <w:rsid w:val="006718A3"/>
    <w:rsid w:val="006723F5"/>
    <w:rsid w:val="00673AAC"/>
    <w:rsid w:val="006806B2"/>
    <w:rsid w:val="00681DDD"/>
    <w:rsid w:val="00684A4E"/>
    <w:rsid w:val="00687A48"/>
    <w:rsid w:val="006928F8"/>
    <w:rsid w:val="00695987"/>
    <w:rsid w:val="006A39E4"/>
    <w:rsid w:val="006A4511"/>
    <w:rsid w:val="006B0149"/>
    <w:rsid w:val="006B2CA3"/>
    <w:rsid w:val="006C1F3B"/>
    <w:rsid w:val="006D4FD0"/>
    <w:rsid w:val="006E3245"/>
    <w:rsid w:val="006E75EB"/>
    <w:rsid w:val="006F00D7"/>
    <w:rsid w:val="006F193F"/>
    <w:rsid w:val="006F389A"/>
    <w:rsid w:val="006F64D3"/>
    <w:rsid w:val="006F6CB6"/>
    <w:rsid w:val="006F78C8"/>
    <w:rsid w:val="00702097"/>
    <w:rsid w:val="00706FAB"/>
    <w:rsid w:val="00710DA7"/>
    <w:rsid w:val="00715AB7"/>
    <w:rsid w:val="00716572"/>
    <w:rsid w:val="00716DF6"/>
    <w:rsid w:val="00717BA2"/>
    <w:rsid w:val="0072122F"/>
    <w:rsid w:val="00721723"/>
    <w:rsid w:val="00724153"/>
    <w:rsid w:val="007268AC"/>
    <w:rsid w:val="0073082B"/>
    <w:rsid w:val="007321A9"/>
    <w:rsid w:val="00733E3C"/>
    <w:rsid w:val="007411CA"/>
    <w:rsid w:val="00741B9E"/>
    <w:rsid w:val="00746B60"/>
    <w:rsid w:val="007477C2"/>
    <w:rsid w:val="00747C4E"/>
    <w:rsid w:val="00753478"/>
    <w:rsid w:val="00756866"/>
    <w:rsid w:val="00765009"/>
    <w:rsid w:val="0076507A"/>
    <w:rsid w:val="00766726"/>
    <w:rsid w:val="00766D88"/>
    <w:rsid w:val="00766E88"/>
    <w:rsid w:val="00770CD6"/>
    <w:rsid w:val="00771D37"/>
    <w:rsid w:val="00775ED1"/>
    <w:rsid w:val="00777270"/>
    <w:rsid w:val="007805B6"/>
    <w:rsid w:val="00782A6C"/>
    <w:rsid w:val="007940A7"/>
    <w:rsid w:val="00796217"/>
    <w:rsid w:val="007A107F"/>
    <w:rsid w:val="007A1BBF"/>
    <w:rsid w:val="007A2946"/>
    <w:rsid w:val="007A2A8F"/>
    <w:rsid w:val="007A4008"/>
    <w:rsid w:val="007A4850"/>
    <w:rsid w:val="007B0F36"/>
    <w:rsid w:val="007B6118"/>
    <w:rsid w:val="007C249A"/>
    <w:rsid w:val="007C2716"/>
    <w:rsid w:val="007C30B5"/>
    <w:rsid w:val="007D1584"/>
    <w:rsid w:val="007E02FF"/>
    <w:rsid w:val="007E2C0E"/>
    <w:rsid w:val="007E3FB8"/>
    <w:rsid w:val="007E4E95"/>
    <w:rsid w:val="007E4E9A"/>
    <w:rsid w:val="007E66C2"/>
    <w:rsid w:val="007F1B87"/>
    <w:rsid w:val="007F2CFA"/>
    <w:rsid w:val="007F604F"/>
    <w:rsid w:val="007F66B8"/>
    <w:rsid w:val="0080160A"/>
    <w:rsid w:val="00803AF8"/>
    <w:rsid w:val="008041F2"/>
    <w:rsid w:val="008127AD"/>
    <w:rsid w:val="0081596B"/>
    <w:rsid w:val="008234B0"/>
    <w:rsid w:val="0083310B"/>
    <w:rsid w:val="0083499B"/>
    <w:rsid w:val="00837206"/>
    <w:rsid w:val="008423AE"/>
    <w:rsid w:val="00843380"/>
    <w:rsid w:val="008439D6"/>
    <w:rsid w:val="00843AAA"/>
    <w:rsid w:val="00843B3C"/>
    <w:rsid w:val="0085489D"/>
    <w:rsid w:val="00854E70"/>
    <w:rsid w:val="00855EE7"/>
    <w:rsid w:val="0086176E"/>
    <w:rsid w:val="00866D03"/>
    <w:rsid w:val="00867D13"/>
    <w:rsid w:val="00867E57"/>
    <w:rsid w:val="00871FB8"/>
    <w:rsid w:val="008769F5"/>
    <w:rsid w:val="00877E35"/>
    <w:rsid w:val="00880D2F"/>
    <w:rsid w:val="008852F5"/>
    <w:rsid w:val="0089013B"/>
    <w:rsid w:val="00895F27"/>
    <w:rsid w:val="00896DF7"/>
    <w:rsid w:val="008A0347"/>
    <w:rsid w:val="008A2538"/>
    <w:rsid w:val="008A49D5"/>
    <w:rsid w:val="008A5F9E"/>
    <w:rsid w:val="008A7496"/>
    <w:rsid w:val="008B2D50"/>
    <w:rsid w:val="008B2DE0"/>
    <w:rsid w:val="008B321C"/>
    <w:rsid w:val="008B32C7"/>
    <w:rsid w:val="008B35A8"/>
    <w:rsid w:val="008B6545"/>
    <w:rsid w:val="008B7A16"/>
    <w:rsid w:val="008C0A93"/>
    <w:rsid w:val="008C3106"/>
    <w:rsid w:val="008C7B71"/>
    <w:rsid w:val="008D00BF"/>
    <w:rsid w:val="008D1D5E"/>
    <w:rsid w:val="008D350E"/>
    <w:rsid w:val="008D58DA"/>
    <w:rsid w:val="008D59F2"/>
    <w:rsid w:val="008D7559"/>
    <w:rsid w:val="008E7C66"/>
    <w:rsid w:val="008F0720"/>
    <w:rsid w:val="008F1056"/>
    <w:rsid w:val="00900478"/>
    <w:rsid w:val="00902C8D"/>
    <w:rsid w:val="00902DC1"/>
    <w:rsid w:val="00907E2D"/>
    <w:rsid w:val="00917908"/>
    <w:rsid w:val="009206E6"/>
    <w:rsid w:val="009260CE"/>
    <w:rsid w:val="00927D5D"/>
    <w:rsid w:val="0093155C"/>
    <w:rsid w:val="0093203F"/>
    <w:rsid w:val="00937203"/>
    <w:rsid w:val="00941748"/>
    <w:rsid w:val="00942738"/>
    <w:rsid w:val="009444C8"/>
    <w:rsid w:val="00953647"/>
    <w:rsid w:val="0095375D"/>
    <w:rsid w:val="00956B40"/>
    <w:rsid w:val="00965A46"/>
    <w:rsid w:val="009714D7"/>
    <w:rsid w:val="0097220D"/>
    <w:rsid w:val="0097256B"/>
    <w:rsid w:val="00974CF5"/>
    <w:rsid w:val="0097549E"/>
    <w:rsid w:val="00977826"/>
    <w:rsid w:val="0097784E"/>
    <w:rsid w:val="00977E95"/>
    <w:rsid w:val="00981A88"/>
    <w:rsid w:val="00981DFC"/>
    <w:rsid w:val="00986468"/>
    <w:rsid w:val="009879EB"/>
    <w:rsid w:val="009903BE"/>
    <w:rsid w:val="0099713B"/>
    <w:rsid w:val="00997A65"/>
    <w:rsid w:val="009A0F0A"/>
    <w:rsid w:val="009A2B2D"/>
    <w:rsid w:val="009B27ED"/>
    <w:rsid w:val="009B3D2F"/>
    <w:rsid w:val="009B45CB"/>
    <w:rsid w:val="009C0527"/>
    <w:rsid w:val="009C630F"/>
    <w:rsid w:val="009D01E2"/>
    <w:rsid w:val="009D15EE"/>
    <w:rsid w:val="009D2FDA"/>
    <w:rsid w:val="009E32F5"/>
    <w:rsid w:val="009E70F0"/>
    <w:rsid w:val="009F11AE"/>
    <w:rsid w:val="009F2A9D"/>
    <w:rsid w:val="009F4512"/>
    <w:rsid w:val="00A00646"/>
    <w:rsid w:val="00A03D60"/>
    <w:rsid w:val="00A051D6"/>
    <w:rsid w:val="00A12AFD"/>
    <w:rsid w:val="00A21A79"/>
    <w:rsid w:val="00A2477E"/>
    <w:rsid w:val="00A253FF"/>
    <w:rsid w:val="00A26671"/>
    <w:rsid w:val="00A26DAE"/>
    <w:rsid w:val="00A3689E"/>
    <w:rsid w:val="00A42C76"/>
    <w:rsid w:val="00A44F1D"/>
    <w:rsid w:val="00A505A9"/>
    <w:rsid w:val="00A51230"/>
    <w:rsid w:val="00A53AC0"/>
    <w:rsid w:val="00A53E10"/>
    <w:rsid w:val="00A56409"/>
    <w:rsid w:val="00A56B0F"/>
    <w:rsid w:val="00A5759D"/>
    <w:rsid w:val="00A6153B"/>
    <w:rsid w:val="00A6252F"/>
    <w:rsid w:val="00A6281A"/>
    <w:rsid w:val="00A6359C"/>
    <w:rsid w:val="00A663DD"/>
    <w:rsid w:val="00A72C94"/>
    <w:rsid w:val="00A74521"/>
    <w:rsid w:val="00A80A3B"/>
    <w:rsid w:val="00A80A64"/>
    <w:rsid w:val="00A810DC"/>
    <w:rsid w:val="00A82F0F"/>
    <w:rsid w:val="00A82F29"/>
    <w:rsid w:val="00A84F99"/>
    <w:rsid w:val="00A85715"/>
    <w:rsid w:val="00A90E3C"/>
    <w:rsid w:val="00A92CDC"/>
    <w:rsid w:val="00A939E9"/>
    <w:rsid w:val="00A94A15"/>
    <w:rsid w:val="00A96925"/>
    <w:rsid w:val="00AA1EC5"/>
    <w:rsid w:val="00AB385A"/>
    <w:rsid w:val="00AC23FB"/>
    <w:rsid w:val="00AD2D59"/>
    <w:rsid w:val="00AD43BF"/>
    <w:rsid w:val="00AD4A52"/>
    <w:rsid w:val="00AD59DD"/>
    <w:rsid w:val="00AD65F6"/>
    <w:rsid w:val="00AE1639"/>
    <w:rsid w:val="00AE5F94"/>
    <w:rsid w:val="00AF18AC"/>
    <w:rsid w:val="00AF6763"/>
    <w:rsid w:val="00AF6B31"/>
    <w:rsid w:val="00B0011A"/>
    <w:rsid w:val="00B03354"/>
    <w:rsid w:val="00B06ED4"/>
    <w:rsid w:val="00B14D7E"/>
    <w:rsid w:val="00B20353"/>
    <w:rsid w:val="00B20471"/>
    <w:rsid w:val="00B20F5E"/>
    <w:rsid w:val="00B21D8F"/>
    <w:rsid w:val="00B23976"/>
    <w:rsid w:val="00B23A14"/>
    <w:rsid w:val="00B24B73"/>
    <w:rsid w:val="00B43481"/>
    <w:rsid w:val="00B43696"/>
    <w:rsid w:val="00B4415D"/>
    <w:rsid w:val="00B46238"/>
    <w:rsid w:val="00B473F2"/>
    <w:rsid w:val="00B55047"/>
    <w:rsid w:val="00B61647"/>
    <w:rsid w:val="00B63286"/>
    <w:rsid w:val="00B63AC9"/>
    <w:rsid w:val="00B648B0"/>
    <w:rsid w:val="00B65A43"/>
    <w:rsid w:val="00B660EA"/>
    <w:rsid w:val="00B670C6"/>
    <w:rsid w:val="00B70BAE"/>
    <w:rsid w:val="00B71EDC"/>
    <w:rsid w:val="00B74528"/>
    <w:rsid w:val="00B74C78"/>
    <w:rsid w:val="00B753CF"/>
    <w:rsid w:val="00B75501"/>
    <w:rsid w:val="00B75C16"/>
    <w:rsid w:val="00B81D48"/>
    <w:rsid w:val="00BA6733"/>
    <w:rsid w:val="00BA6CC9"/>
    <w:rsid w:val="00BA7593"/>
    <w:rsid w:val="00BB01F3"/>
    <w:rsid w:val="00BB3E4C"/>
    <w:rsid w:val="00BC0F18"/>
    <w:rsid w:val="00BC1C8D"/>
    <w:rsid w:val="00BC22EF"/>
    <w:rsid w:val="00BC2883"/>
    <w:rsid w:val="00BD4A95"/>
    <w:rsid w:val="00BE2463"/>
    <w:rsid w:val="00BE5B4A"/>
    <w:rsid w:val="00BE731C"/>
    <w:rsid w:val="00BF2882"/>
    <w:rsid w:val="00BF41E2"/>
    <w:rsid w:val="00BF5E8F"/>
    <w:rsid w:val="00BF61A2"/>
    <w:rsid w:val="00BF7196"/>
    <w:rsid w:val="00C00386"/>
    <w:rsid w:val="00C013C3"/>
    <w:rsid w:val="00C0375B"/>
    <w:rsid w:val="00C05905"/>
    <w:rsid w:val="00C05FD8"/>
    <w:rsid w:val="00C06971"/>
    <w:rsid w:val="00C07E40"/>
    <w:rsid w:val="00C101C1"/>
    <w:rsid w:val="00C11FD7"/>
    <w:rsid w:val="00C15DF9"/>
    <w:rsid w:val="00C1636C"/>
    <w:rsid w:val="00C239E2"/>
    <w:rsid w:val="00C23FFC"/>
    <w:rsid w:val="00C25CD4"/>
    <w:rsid w:val="00C25D33"/>
    <w:rsid w:val="00C319EE"/>
    <w:rsid w:val="00C31E62"/>
    <w:rsid w:val="00C46B8B"/>
    <w:rsid w:val="00C517A5"/>
    <w:rsid w:val="00C52975"/>
    <w:rsid w:val="00C61446"/>
    <w:rsid w:val="00C61FE4"/>
    <w:rsid w:val="00C62531"/>
    <w:rsid w:val="00C73221"/>
    <w:rsid w:val="00C73563"/>
    <w:rsid w:val="00C812DF"/>
    <w:rsid w:val="00C82AB7"/>
    <w:rsid w:val="00C931C9"/>
    <w:rsid w:val="00CA12CA"/>
    <w:rsid w:val="00CA617D"/>
    <w:rsid w:val="00CB1EEF"/>
    <w:rsid w:val="00CB418D"/>
    <w:rsid w:val="00CB4D3F"/>
    <w:rsid w:val="00CB5BB7"/>
    <w:rsid w:val="00CC23D2"/>
    <w:rsid w:val="00CC49B5"/>
    <w:rsid w:val="00CC6086"/>
    <w:rsid w:val="00CC7D09"/>
    <w:rsid w:val="00CD0E95"/>
    <w:rsid w:val="00CD3CBF"/>
    <w:rsid w:val="00CD6186"/>
    <w:rsid w:val="00CD6B32"/>
    <w:rsid w:val="00CD709B"/>
    <w:rsid w:val="00CE3C72"/>
    <w:rsid w:val="00CE59D3"/>
    <w:rsid w:val="00CE6A17"/>
    <w:rsid w:val="00CF32DE"/>
    <w:rsid w:val="00CF3B81"/>
    <w:rsid w:val="00CF3DF2"/>
    <w:rsid w:val="00CF4D59"/>
    <w:rsid w:val="00CF5F5D"/>
    <w:rsid w:val="00D026C4"/>
    <w:rsid w:val="00D02A2C"/>
    <w:rsid w:val="00D02FFC"/>
    <w:rsid w:val="00D051AE"/>
    <w:rsid w:val="00D12757"/>
    <w:rsid w:val="00D1281C"/>
    <w:rsid w:val="00D17F1E"/>
    <w:rsid w:val="00D2290D"/>
    <w:rsid w:val="00D24268"/>
    <w:rsid w:val="00D24276"/>
    <w:rsid w:val="00D25A8A"/>
    <w:rsid w:val="00D2777F"/>
    <w:rsid w:val="00D30B3F"/>
    <w:rsid w:val="00D32DEB"/>
    <w:rsid w:val="00D33794"/>
    <w:rsid w:val="00D41680"/>
    <w:rsid w:val="00D47928"/>
    <w:rsid w:val="00D5245D"/>
    <w:rsid w:val="00D530DD"/>
    <w:rsid w:val="00D551E8"/>
    <w:rsid w:val="00D55277"/>
    <w:rsid w:val="00D57837"/>
    <w:rsid w:val="00D63714"/>
    <w:rsid w:val="00D669BE"/>
    <w:rsid w:val="00D67B33"/>
    <w:rsid w:val="00D7452C"/>
    <w:rsid w:val="00D756CA"/>
    <w:rsid w:val="00D764E0"/>
    <w:rsid w:val="00D7783A"/>
    <w:rsid w:val="00D77BEF"/>
    <w:rsid w:val="00D809E3"/>
    <w:rsid w:val="00D93FFF"/>
    <w:rsid w:val="00D95257"/>
    <w:rsid w:val="00D9692F"/>
    <w:rsid w:val="00DA0816"/>
    <w:rsid w:val="00DA2299"/>
    <w:rsid w:val="00DA75E0"/>
    <w:rsid w:val="00DB5310"/>
    <w:rsid w:val="00DC5CBA"/>
    <w:rsid w:val="00DC6BF1"/>
    <w:rsid w:val="00DC6E8C"/>
    <w:rsid w:val="00DC7CEA"/>
    <w:rsid w:val="00DD17FE"/>
    <w:rsid w:val="00DD59D9"/>
    <w:rsid w:val="00DD695B"/>
    <w:rsid w:val="00DE0A8B"/>
    <w:rsid w:val="00DE111E"/>
    <w:rsid w:val="00DE5AF2"/>
    <w:rsid w:val="00DF0D76"/>
    <w:rsid w:val="00DF114F"/>
    <w:rsid w:val="00DF43BB"/>
    <w:rsid w:val="00DF730B"/>
    <w:rsid w:val="00E001E4"/>
    <w:rsid w:val="00E003AD"/>
    <w:rsid w:val="00E00413"/>
    <w:rsid w:val="00E00A4F"/>
    <w:rsid w:val="00E033C7"/>
    <w:rsid w:val="00E04826"/>
    <w:rsid w:val="00E051E6"/>
    <w:rsid w:val="00E1235A"/>
    <w:rsid w:val="00E136A6"/>
    <w:rsid w:val="00E277C3"/>
    <w:rsid w:val="00E3056F"/>
    <w:rsid w:val="00E3131C"/>
    <w:rsid w:val="00E51BCF"/>
    <w:rsid w:val="00E51CC1"/>
    <w:rsid w:val="00E51F42"/>
    <w:rsid w:val="00E54301"/>
    <w:rsid w:val="00E56625"/>
    <w:rsid w:val="00E577A3"/>
    <w:rsid w:val="00E57BAC"/>
    <w:rsid w:val="00E627E0"/>
    <w:rsid w:val="00E7185A"/>
    <w:rsid w:val="00E748D8"/>
    <w:rsid w:val="00E7777E"/>
    <w:rsid w:val="00E830CB"/>
    <w:rsid w:val="00E86CB0"/>
    <w:rsid w:val="00E90C93"/>
    <w:rsid w:val="00E97467"/>
    <w:rsid w:val="00EA0446"/>
    <w:rsid w:val="00EA0A9B"/>
    <w:rsid w:val="00EA2AD6"/>
    <w:rsid w:val="00EA5A13"/>
    <w:rsid w:val="00EB04C5"/>
    <w:rsid w:val="00EB16FE"/>
    <w:rsid w:val="00EB24F6"/>
    <w:rsid w:val="00EB44A4"/>
    <w:rsid w:val="00EB4B39"/>
    <w:rsid w:val="00EB6BD1"/>
    <w:rsid w:val="00EB7C72"/>
    <w:rsid w:val="00EC026D"/>
    <w:rsid w:val="00EC13A5"/>
    <w:rsid w:val="00EC154A"/>
    <w:rsid w:val="00EC226A"/>
    <w:rsid w:val="00EC2DC0"/>
    <w:rsid w:val="00EC7127"/>
    <w:rsid w:val="00ED3452"/>
    <w:rsid w:val="00ED49EE"/>
    <w:rsid w:val="00ED67B1"/>
    <w:rsid w:val="00ED7345"/>
    <w:rsid w:val="00ED7EA7"/>
    <w:rsid w:val="00EE2FB7"/>
    <w:rsid w:val="00EE48A4"/>
    <w:rsid w:val="00EE5144"/>
    <w:rsid w:val="00EE61BF"/>
    <w:rsid w:val="00EE6EB2"/>
    <w:rsid w:val="00EF159D"/>
    <w:rsid w:val="00EF25DA"/>
    <w:rsid w:val="00EF38AE"/>
    <w:rsid w:val="00EF47F3"/>
    <w:rsid w:val="00F006D1"/>
    <w:rsid w:val="00F035BA"/>
    <w:rsid w:val="00F049D7"/>
    <w:rsid w:val="00F11051"/>
    <w:rsid w:val="00F1154F"/>
    <w:rsid w:val="00F12A18"/>
    <w:rsid w:val="00F141C1"/>
    <w:rsid w:val="00F145C0"/>
    <w:rsid w:val="00F15F9B"/>
    <w:rsid w:val="00F1685A"/>
    <w:rsid w:val="00F1758D"/>
    <w:rsid w:val="00F403EA"/>
    <w:rsid w:val="00F40583"/>
    <w:rsid w:val="00F40B58"/>
    <w:rsid w:val="00F40D77"/>
    <w:rsid w:val="00F41D38"/>
    <w:rsid w:val="00F439EB"/>
    <w:rsid w:val="00F448FE"/>
    <w:rsid w:val="00F44C16"/>
    <w:rsid w:val="00F45ADD"/>
    <w:rsid w:val="00F51254"/>
    <w:rsid w:val="00F51DE9"/>
    <w:rsid w:val="00F54681"/>
    <w:rsid w:val="00F571C4"/>
    <w:rsid w:val="00F61F39"/>
    <w:rsid w:val="00F620B1"/>
    <w:rsid w:val="00F66E20"/>
    <w:rsid w:val="00F70F97"/>
    <w:rsid w:val="00F75BF9"/>
    <w:rsid w:val="00F8033A"/>
    <w:rsid w:val="00F813D8"/>
    <w:rsid w:val="00F8439B"/>
    <w:rsid w:val="00F86440"/>
    <w:rsid w:val="00F86D54"/>
    <w:rsid w:val="00F870AB"/>
    <w:rsid w:val="00F90F51"/>
    <w:rsid w:val="00F93E6D"/>
    <w:rsid w:val="00F9646F"/>
    <w:rsid w:val="00F9677A"/>
    <w:rsid w:val="00FA28DD"/>
    <w:rsid w:val="00FA370E"/>
    <w:rsid w:val="00FB0E76"/>
    <w:rsid w:val="00FB276F"/>
    <w:rsid w:val="00FB2DD2"/>
    <w:rsid w:val="00FC1CA2"/>
    <w:rsid w:val="00FC5D04"/>
    <w:rsid w:val="00FC7598"/>
    <w:rsid w:val="00FC7A62"/>
    <w:rsid w:val="00FC7E4C"/>
    <w:rsid w:val="00FD047B"/>
    <w:rsid w:val="00FD09FD"/>
    <w:rsid w:val="00FD55D8"/>
    <w:rsid w:val="00FD6142"/>
    <w:rsid w:val="00FE3BC3"/>
    <w:rsid w:val="00FF0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535B7"/>
  <w15:chartTrackingRefBased/>
  <w15:docId w15:val="{C56D67AC-81DF-4FA0-B27A-35B14E6BC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11CA"/>
    <w:rPr>
      <w:b/>
      <w:bCs/>
    </w:rPr>
  </w:style>
  <w:style w:type="character" w:styleId="Emphasis">
    <w:name w:val="Emphasis"/>
    <w:basedOn w:val="DefaultParagraphFont"/>
    <w:uiPriority w:val="20"/>
    <w:qFormat/>
    <w:rsid w:val="007411CA"/>
    <w:rPr>
      <w:i/>
      <w:iCs/>
    </w:rPr>
  </w:style>
  <w:style w:type="character" w:styleId="Hyperlink">
    <w:name w:val="Hyperlink"/>
    <w:basedOn w:val="DefaultParagraphFont"/>
    <w:uiPriority w:val="99"/>
    <w:semiHidden/>
    <w:unhideWhenUsed/>
    <w:rsid w:val="007411CA"/>
    <w:rPr>
      <w:color w:val="0000FF"/>
      <w:u w:val="single"/>
    </w:rPr>
  </w:style>
  <w:style w:type="paragraph" w:styleId="NoSpacing">
    <w:name w:val="No Spacing"/>
    <w:uiPriority w:val="1"/>
    <w:qFormat/>
    <w:rsid w:val="001F7F98"/>
    <w:pPr>
      <w:spacing w:after="0" w:line="240" w:lineRule="auto"/>
    </w:pPr>
  </w:style>
  <w:style w:type="paragraph" w:styleId="BalloonText">
    <w:name w:val="Balloon Text"/>
    <w:basedOn w:val="Normal"/>
    <w:link w:val="BalloonTextChar"/>
    <w:uiPriority w:val="99"/>
    <w:semiHidden/>
    <w:unhideWhenUsed/>
    <w:rsid w:val="00556A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AA4"/>
    <w:rPr>
      <w:rFonts w:ascii="Segoe UI" w:hAnsi="Segoe UI" w:cs="Segoe UI"/>
      <w:sz w:val="18"/>
      <w:szCs w:val="18"/>
    </w:rPr>
  </w:style>
  <w:style w:type="character" w:customStyle="1" w:styleId="cit">
    <w:name w:val="cit"/>
    <w:basedOn w:val="DefaultParagraphFont"/>
    <w:rsid w:val="00DD695B"/>
  </w:style>
  <w:style w:type="paragraph" w:styleId="ListParagraph">
    <w:name w:val="List Paragraph"/>
    <w:basedOn w:val="Normal"/>
    <w:uiPriority w:val="34"/>
    <w:qFormat/>
    <w:rsid w:val="004429CC"/>
    <w:pPr>
      <w:ind w:left="720"/>
      <w:contextualSpacing/>
    </w:pPr>
  </w:style>
  <w:style w:type="character" w:customStyle="1" w:styleId="maroon">
    <w:name w:val="maroon"/>
    <w:basedOn w:val="DefaultParagraphFont"/>
    <w:rsid w:val="008852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3280164">
      <w:bodyDiv w:val="1"/>
      <w:marLeft w:val="0"/>
      <w:marRight w:val="0"/>
      <w:marTop w:val="0"/>
      <w:marBottom w:val="0"/>
      <w:divBdr>
        <w:top w:val="none" w:sz="0" w:space="0" w:color="auto"/>
        <w:left w:val="none" w:sz="0" w:space="0" w:color="auto"/>
        <w:bottom w:val="none" w:sz="0" w:space="0" w:color="auto"/>
        <w:right w:val="none" w:sz="0" w:space="0" w:color="auto"/>
      </w:divBdr>
      <w:divsChild>
        <w:div w:id="789469864">
          <w:marLeft w:val="0"/>
          <w:marRight w:val="0"/>
          <w:marTop w:val="0"/>
          <w:marBottom w:val="0"/>
          <w:divBdr>
            <w:top w:val="none" w:sz="0" w:space="0" w:color="auto"/>
            <w:left w:val="none" w:sz="0" w:space="0" w:color="auto"/>
            <w:bottom w:val="none" w:sz="0" w:space="0" w:color="auto"/>
            <w:right w:val="none" w:sz="0" w:space="0" w:color="auto"/>
          </w:divBdr>
          <w:divsChild>
            <w:div w:id="1465150536">
              <w:marLeft w:val="0"/>
              <w:marRight w:val="0"/>
              <w:marTop w:val="0"/>
              <w:marBottom w:val="0"/>
              <w:divBdr>
                <w:top w:val="none" w:sz="0" w:space="0" w:color="auto"/>
                <w:left w:val="none" w:sz="0" w:space="0" w:color="auto"/>
                <w:bottom w:val="none" w:sz="0" w:space="0" w:color="auto"/>
                <w:right w:val="none" w:sz="0" w:space="0" w:color="auto"/>
              </w:divBdr>
              <w:divsChild>
                <w:div w:id="1422020866">
                  <w:marLeft w:val="0"/>
                  <w:marRight w:val="0"/>
                  <w:marTop w:val="0"/>
                  <w:marBottom w:val="0"/>
                  <w:divBdr>
                    <w:top w:val="none" w:sz="0" w:space="0" w:color="auto"/>
                    <w:left w:val="none" w:sz="0" w:space="0" w:color="auto"/>
                    <w:bottom w:val="none" w:sz="0" w:space="0" w:color="auto"/>
                    <w:right w:val="none" w:sz="0" w:space="0" w:color="auto"/>
                  </w:divBdr>
                  <w:divsChild>
                    <w:div w:id="1749034352">
                      <w:marLeft w:val="0"/>
                      <w:marRight w:val="0"/>
                      <w:marTop w:val="0"/>
                      <w:marBottom w:val="0"/>
                      <w:divBdr>
                        <w:top w:val="none" w:sz="0" w:space="0" w:color="auto"/>
                        <w:left w:val="none" w:sz="0" w:space="0" w:color="auto"/>
                        <w:bottom w:val="none" w:sz="0" w:space="0" w:color="auto"/>
                        <w:right w:val="none" w:sz="0" w:space="0" w:color="auto"/>
                      </w:divBdr>
                      <w:divsChild>
                        <w:div w:id="801071020">
                          <w:marLeft w:val="0"/>
                          <w:marRight w:val="0"/>
                          <w:marTop w:val="0"/>
                          <w:marBottom w:val="0"/>
                          <w:divBdr>
                            <w:top w:val="none" w:sz="0" w:space="0" w:color="auto"/>
                            <w:left w:val="none" w:sz="0" w:space="0" w:color="auto"/>
                            <w:bottom w:val="none" w:sz="0" w:space="0" w:color="auto"/>
                            <w:right w:val="none" w:sz="0" w:space="0" w:color="auto"/>
                          </w:divBdr>
                          <w:divsChild>
                            <w:div w:id="701437317">
                              <w:marLeft w:val="0"/>
                              <w:marRight w:val="0"/>
                              <w:marTop w:val="0"/>
                              <w:marBottom w:val="0"/>
                              <w:divBdr>
                                <w:top w:val="none" w:sz="0" w:space="0" w:color="auto"/>
                                <w:left w:val="none" w:sz="0" w:space="0" w:color="auto"/>
                                <w:bottom w:val="none" w:sz="0" w:space="0" w:color="auto"/>
                                <w:right w:val="none" w:sz="0" w:space="0" w:color="auto"/>
                              </w:divBdr>
                              <w:divsChild>
                                <w:div w:id="1890727567">
                                  <w:marLeft w:val="0"/>
                                  <w:marRight w:val="0"/>
                                  <w:marTop w:val="0"/>
                                  <w:marBottom w:val="0"/>
                                  <w:divBdr>
                                    <w:top w:val="none" w:sz="0" w:space="0" w:color="auto"/>
                                    <w:left w:val="none" w:sz="0" w:space="0" w:color="auto"/>
                                    <w:bottom w:val="none" w:sz="0" w:space="0" w:color="auto"/>
                                    <w:right w:val="none" w:sz="0" w:space="0" w:color="auto"/>
                                  </w:divBdr>
                                  <w:divsChild>
                                    <w:div w:id="1926263910">
                                      <w:marLeft w:val="0"/>
                                      <w:marRight w:val="0"/>
                                      <w:marTop w:val="0"/>
                                      <w:marBottom w:val="0"/>
                                      <w:divBdr>
                                        <w:top w:val="none" w:sz="0" w:space="0" w:color="auto"/>
                                        <w:left w:val="none" w:sz="0" w:space="0" w:color="auto"/>
                                        <w:bottom w:val="none" w:sz="0" w:space="0" w:color="auto"/>
                                        <w:right w:val="none" w:sz="0" w:space="0" w:color="auto"/>
                                      </w:divBdr>
                                    </w:div>
                                    <w:div w:id="57463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1723582">
          <w:marLeft w:val="-120"/>
          <w:marRight w:val="-300"/>
          <w:marTop w:val="0"/>
          <w:marBottom w:val="0"/>
          <w:divBdr>
            <w:top w:val="none" w:sz="0" w:space="0" w:color="auto"/>
            <w:left w:val="none" w:sz="0" w:space="0" w:color="auto"/>
            <w:bottom w:val="none" w:sz="0" w:space="0" w:color="auto"/>
            <w:right w:val="none" w:sz="0" w:space="0" w:color="auto"/>
          </w:divBdr>
          <w:divsChild>
            <w:div w:id="1259558561">
              <w:marLeft w:val="0"/>
              <w:marRight w:val="0"/>
              <w:marTop w:val="0"/>
              <w:marBottom w:val="0"/>
              <w:divBdr>
                <w:top w:val="none" w:sz="0" w:space="0" w:color="auto"/>
                <w:left w:val="none" w:sz="0" w:space="0" w:color="auto"/>
                <w:bottom w:val="none" w:sz="0" w:space="0" w:color="auto"/>
                <w:right w:val="none" w:sz="0" w:space="0" w:color="auto"/>
              </w:divBdr>
              <w:divsChild>
                <w:div w:id="1328241128">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BAB2E-7A4D-4AFF-92FE-A93D15CD4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968</Words>
  <Characters>5519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6</cp:revision>
  <cp:lastPrinted>2022-04-26T19:43:00Z</cp:lastPrinted>
  <dcterms:created xsi:type="dcterms:W3CDTF">2022-05-03T15:29:00Z</dcterms:created>
  <dcterms:modified xsi:type="dcterms:W3CDTF">2022-05-03T20:22:00Z</dcterms:modified>
</cp:coreProperties>
</file>