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6424" w14:textId="55F19292" w:rsidR="006E614B" w:rsidRPr="006E614B" w:rsidRDefault="00FF7004" w:rsidP="009948D8">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w:t>
      </w:r>
      <w:r w:rsidR="00337561">
        <w:rPr>
          <w:rFonts w:ascii="Arial" w:hAnsi="Arial" w:cs="Arial"/>
          <w:b/>
          <w:bCs/>
          <w:color w:val="1D2228"/>
          <w:shd w:val="clear" w:color="auto" w:fill="FFFFFF"/>
        </w:rPr>
        <w:t xml:space="preserve"> </w:t>
      </w:r>
      <w:r w:rsidR="00565333">
        <w:rPr>
          <w:rFonts w:ascii="Arial" w:hAnsi="Arial" w:cs="Arial"/>
          <w:b/>
          <w:bCs/>
          <w:color w:val="1D2228"/>
          <w:shd w:val="clear" w:color="auto" w:fill="FFFFFF"/>
        </w:rPr>
        <w:t>and Bathsheba</w:t>
      </w:r>
    </w:p>
    <w:p w14:paraId="543EE2CA" w14:textId="77777777" w:rsidR="008C3989" w:rsidRDefault="002D75A6"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I read that there was recently another hot coffee in the lap incident.  This time the culprit was Starbucks and they were sued for $50 million which the jury awarded to the plaintiff.  Such jury awards have led companies to affix absurd labels to their products.  A label on a carton of eggs warns the purchaser that it contains eggs.  A label on a sleep aid warns that it may cause drowsiness.  A vanishing fabric marker has a label recommending that it should not be used to sign legal documents.  Some warnings are actually useful.  My </w:t>
      </w:r>
      <w:proofErr w:type="spellStart"/>
      <w:r>
        <w:rPr>
          <w:rFonts w:ascii="Arial" w:hAnsi="Arial" w:cs="Arial"/>
          <w:color w:val="1D2228"/>
          <w:shd w:val="clear" w:color="auto" w:fill="FFFFFF"/>
        </w:rPr>
        <w:t>suv</w:t>
      </w:r>
      <w:proofErr w:type="spellEnd"/>
      <w:r>
        <w:rPr>
          <w:rFonts w:ascii="Arial" w:hAnsi="Arial" w:cs="Arial"/>
          <w:color w:val="1D2228"/>
          <w:shd w:val="clear" w:color="auto" w:fill="FFFFFF"/>
        </w:rPr>
        <w:t xml:space="preserve"> has a warning that the gas is running low plus an alarm when </w:t>
      </w:r>
      <w:r w:rsidR="008C3989">
        <w:rPr>
          <w:rFonts w:ascii="Arial" w:hAnsi="Arial" w:cs="Arial"/>
          <w:color w:val="1D2228"/>
          <w:shd w:val="clear" w:color="auto" w:fill="FFFFFF"/>
        </w:rPr>
        <w:t>it gets closer to empty.  In our study of 2</w:t>
      </w:r>
      <w:r w:rsidR="008C3989" w:rsidRPr="008C3989">
        <w:rPr>
          <w:rFonts w:ascii="Arial" w:hAnsi="Arial" w:cs="Arial"/>
          <w:color w:val="1D2228"/>
          <w:shd w:val="clear" w:color="auto" w:fill="FFFFFF"/>
          <w:vertAlign w:val="superscript"/>
        </w:rPr>
        <w:t>nd</w:t>
      </w:r>
      <w:r w:rsidR="008C3989">
        <w:rPr>
          <w:rFonts w:ascii="Arial" w:hAnsi="Arial" w:cs="Arial"/>
          <w:color w:val="1D2228"/>
          <w:shd w:val="clear" w:color="auto" w:fill="FFFFFF"/>
        </w:rPr>
        <w:t xml:space="preserve"> Samuel chapter 11, we see that David ignored multiple warning signs that he was about to commit a grievous sin.</w:t>
      </w:r>
    </w:p>
    <w:p w14:paraId="09C3254E" w14:textId="1A16B8ED" w:rsidR="00AF71C0" w:rsidRDefault="007A21B1"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At the </w:t>
      </w:r>
      <w:r w:rsidR="00940991">
        <w:rPr>
          <w:rFonts w:ascii="Arial" w:hAnsi="Arial" w:cs="Arial"/>
          <w:color w:val="1D2228"/>
          <w:shd w:val="clear" w:color="auto" w:fill="FFFFFF"/>
        </w:rPr>
        <w:t xml:space="preserve">close of chapter 10, David defeated the Syrian armies that occupied territory bordering the Euphrates River as well as Aramean troops </w:t>
      </w:r>
      <w:r w:rsidR="008C3989">
        <w:rPr>
          <w:rFonts w:ascii="Arial" w:hAnsi="Arial" w:cs="Arial"/>
          <w:color w:val="1D2228"/>
          <w:shd w:val="clear" w:color="auto" w:fill="FFFFFF"/>
        </w:rPr>
        <w:t>who</w:t>
      </w:r>
      <w:r w:rsidR="00940991">
        <w:rPr>
          <w:rFonts w:ascii="Arial" w:hAnsi="Arial" w:cs="Arial"/>
          <w:color w:val="1D2228"/>
          <w:shd w:val="clear" w:color="auto" w:fill="FFFFFF"/>
        </w:rPr>
        <w:t xml:space="preserve"> were mercenaries.  The Ammonites however continued to fight.  At the beginning of chapter 11, David is in Jerusalem during the spring which is described as the time when kings go off to war.  Due to the harsh conditions, wars were normally suspended during winter months then resumed in the spring.  David’s duty as king was to lead his army into battle but he remained behind, sending Joab to lead them instead.  One evening when David had trouble sleeping, he went to the roof of his house and saw a woman bathing. </w:t>
      </w:r>
      <w:r w:rsidR="00AF71C0">
        <w:rPr>
          <w:rFonts w:ascii="Arial" w:hAnsi="Arial" w:cs="Arial"/>
          <w:color w:val="1D2228"/>
          <w:shd w:val="clear" w:color="auto" w:fill="FFFFFF"/>
        </w:rPr>
        <w:t xml:space="preserve"> He inquired who she was and after finding out that she was Bathsheba the wife of Uriah, he sent messengers to have her brought to him.  She came and slept with him then returned to her home.  Later she sent word to David that she was pregnant.</w:t>
      </w:r>
      <w:r w:rsidR="00565333">
        <w:rPr>
          <w:rFonts w:ascii="Arial" w:hAnsi="Arial" w:cs="Arial"/>
          <w:color w:val="1D2228"/>
          <w:shd w:val="clear" w:color="auto" w:fill="FFFFFF"/>
        </w:rPr>
        <w:t xml:space="preserve">  </w:t>
      </w:r>
      <w:r w:rsidR="008C3989">
        <w:rPr>
          <w:rFonts w:ascii="Arial" w:hAnsi="Arial" w:cs="Arial"/>
          <w:color w:val="1D2228"/>
          <w:shd w:val="clear" w:color="auto" w:fill="FFFFFF"/>
        </w:rPr>
        <w:t>Sh</w:t>
      </w:r>
      <w:r w:rsidR="00565333">
        <w:rPr>
          <w:rFonts w:ascii="Arial" w:hAnsi="Arial" w:cs="Arial"/>
          <w:color w:val="1D2228"/>
          <w:shd w:val="clear" w:color="auto" w:fill="FFFFFF"/>
        </w:rPr>
        <w:t xml:space="preserve">e and David were both guilty of </w:t>
      </w:r>
      <w:r w:rsidR="0024643B">
        <w:rPr>
          <w:rFonts w:ascii="Arial" w:hAnsi="Arial" w:cs="Arial"/>
          <w:color w:val="1D2228"/>
          <w:shd w:val="clear" w:color="auto" w:fill="FFFFFF"/>
        </w:rPr>
        <w:t>adultery which was punishable by death so she expected David to protect her.</w:t>
      </w:r>
    </w:p>
    <w:p w14:paraId="2E3923E0" w14:textId="7FAD88AF" w:rsidR="00565333" w:rsidRDefault="00AF71C0"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This was probably much more than David bargained for so he devised a plan</w:t>
      </w:r>
      <w:r w:rsidR="008C3989">
        <w:rPr>
          <w:rFonts w:ascii="Arial" w:hAnsi="Arial" w:cs="Arial"/>
          <w:color w:val="1D2228"/>
          <w:shd w:val="clear" w:color="auto" w:fill="FFFFFF"/>
        </w:rPr>
        <w:t xml:space="preserve"> to have </w:t>
      </w:r>
      <w:r>
        <w:rPr>
          <w:rFonts w:ascii="Arial" w:hAnsi="Arial" w:cs="Arial"/>
          <w:color w:val="1D2228"/>
          <w:shd w:val="clear" w:color="auto" w:fill="FFFFFF"/>
        </w:rPr>
        <w:t xml:space="preserve">Uriah </w:t>
      </w:r>
      <w:r w:rsidR="008C3989">
        <w:rPr>
          <w:rFonts w:ascii="Arial" w:hAnsi="Arial" w:cs="Arial"/>
          <w:color w:val="1D2228"/>
          <w:shd w:val="clear" w:color="auto" w:fill="FFFFFF"/>
        </w:rPr>
        <w:t>think he would be the father of the child</w:t>
      </w:r>
      <w:r>
        <w:rPr>
          <w:rFonts w:ascii="Arial" w:hAnsi="Arial" w:cs="Arial"/>
          <w:color w:val="1D2228"/>
          <w:shd w:val="clear" w:color="auto" w:fill="FFFFFF"/>
        </w:rPr>
        <w:t>.  He recalled Uriah from the battlefield under the pretense of request</w:t>
      </w:r>
      <w:r w:rsidR="008C3989">
        <w:rPr>
          <w:rFonts w:ascii="Arial" w:hAnsi="Arial" w:cs="Arial"/>
          <w:color w:val="1D2228"/>
          <w:shd w:val="clear" w:color="auto" w:fill="FFFFFF"/>
        </w:rPr>
        <w:t>ing</w:t>
      </w:r>
      <w:r>
        <w:rPr>
          <w:rFonts w:ascii="Arial" w:hAnsi="Arial" w:cs="Arial"/>
          <w:color w:val="1D2228"/>
          <w:shd w:val="clear" w:color="auto" w:fill="FFFFFF"/>
        </w:rPr>
        <w:t xml:space="preserve"> a report on the progress of the war.  After meeting with Uriah, David sent him to his home assuming that he would sleep with his wife and thus be </w:t>
      </w:r>
      <w:r w:rsidR="008C3989">
        <w:rPr>
          <w:rFonts w:ascii="Arial" w:hAnsi="Arial" w:cs="Arial"/>
          <w:color w:val="1D2228"/>
          <w:shd w:val="clear" w:color="auto" w:fill="FFFFFF"/>
        </w:rPr>
        <w:t>assumed to be</w:t>
      </w:r>
      <w:r>
        <w:rPr>
          <w:rFonts w:ascii="Arial" w:hAnsi="Arial" w:cs="Arial"/>
          <w:color w:val="1D2228"/>
          <w:shd w:val="clear" w:color="auto" w:fill="FFFFFF"/>
        </w:rPr>
        <w:t xml:space="preserve"> the father.  Uriah instead slept at the entrance of the palace.  When David was told that Uriah did not go to his house he called </w:t>
      </w:r>
      <w:r w:rsidR="00565333">
        <w:rPr>
          <w:rFonts w:ascii="Arial" w:hAnsi="Arial" w:cs="Arial"/>
          <w:color w:val="1D2228"/>
          <w:shd w:val="clear" w:color="auto" w:fill="FFFFFF"/>
        </w:rPr>
        <w:t>for Uriah and asked why he did not go to his house.  Uriah responded that he could not in good conscience sleep in his bed while Joab and the army camped in open fields.  Uriah was no ordinary soldier</w:t>
      </w:r>
      <w:r w:rsidR="008C3989">
        <w:rPr>
          <w:rFonts w:ascii="Arial" w:hAnsi="Arial" w:cs="Arial"/>
          <w:color w:val="1D2228"/>
          <w:shd w:val="clear" w:color="auto" w:fill="FFFFFF"/>
        </w:rPr>
        <w:t>,</w:t>
      </w:r>
      <w:r w:rsidR="00565333">
        <w:rPr>
          <w:rFonts w:ascii="Arial" w:hAnsi="Arial" w:cs="Arial"/>
          <w:color w:val="1D2228"/>
          <w:shd w:val="clear" w:color="auto" w:fill="FFFFFF"/>
        </w:rPr>
        <w:t xml:space="preserve"> he was one of David’s thirty mighty men.  David tried again, this time making Uriah drunk while they had a meal.  Even in his drunken state, Uriah still stayed away from his house, again sleeping with the servants.   </w:t>
      </w:r>
    </w:p>
    <w:p w14:paraId="335E2E41" w14:textId="587155DD" w:rsidR="00565333" w:rsidRDefault="00565333"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When David realized he could not persuade Uriah to sleep with his wife, he resolved to have him killed</w:t>
      </w:r>
      <w:r w:rsidR="0024643B">
        <w:rPr>
          <w:rFonts w:ascii="Arial" w:hAnsi="Arial" w:cs="Arial"/>
          <w:color w:val="1D2228"/>
          <w:shd w:val="clear" w:color="auto" w:fill="FFFFFF"/>
        </w:rPr>
        <w:t xml:space="preserve">.  He sent a letter to Joab instructing him to place Uriah at the front of the fiercest battle then withdraw so that Uriah would be struck dead.  Joab complied and Uriah was killed.  Joab sent a messenger to David giving him the news that Uriah had been killed.  David sent word back to Joab that death in battle was normal and the sword did not show preference for </w:t>
      </w:r>
      <w:r w:rsidR="002D4F7B">
        <w:rPr>
          <w:rFonts w:ascii="Arial" w:hAnsi="Arial" w:cs="Arial"/>
          <w:color w:val="1D2228"/>
          <w:shd w:val="clear" w:color="auto" w:fill="FFFFFF"/>
        </w:rPr>
        <w:t>one man over another.  After Bathsheba learned of Uriah’s death, she mourned for him then became David’s wife and bore him a son.</w:t>
      </w:r>
    </w:p>
    <w:p w14:paraId="00E7F71C" w14:textId="4B2D4D7E" w:rsidR="00A85045" w:rsidRDefault="00A85045"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The only person in this chapter who displays any righteousness is Uriah.  He was loyal to David as well as is fellow soldiers and Joab.  It is contemptible that David chose to send Uriah himself as the messenger with his own death warrant to Joab.</w:t>
      </w:r>
    </w:p>
    <w:p w14:paraId="31EDCA58" w14:textId="0E3BFB89" w:rsidR="00A9120B" w:rsidRDefault="00A85045" w:rsidP="009767CA">
      <w:pPr>
        <w:shd w:val="clear" w:color="auto" w:fill="FFFFFF"/>
        <w:spacing w:before="100" w:beforeAutospacing="1" w:after="100" w:afterAutospacing="1" w:line="240" w:lineRule="auto"/>
        <w:rPr>
          <w:rFonts w:ascii="Arial" w:hAnsi="Arial" w:cs="Arial"/>
        </w:rPr>
      </w:pPr>
      <w:r>
        <w:rPr>
          <w:rFonts w:ascii="Arial" w:hAnsi="Arial" w:cs="Arial"/>
          <w:color w:val="1D2228"/>
          <w:shd w:val="clear" w:color="auto" w:fill="FFFFFF"/>
        </w:rPr>
        <w:t>David ignored multiple warning signs as his judgement was clouded be by his lust (see 1</w:t>
      </w:r>
      <w:r w:rsidRPr="00A85045">
        <w:rPr>
          <w:rFonts w:ascii="Arial" w:hAnsi="Arial" w:cs="Arial"/>
          <w:color w:val="1D2228"/>
          <w:shd w:val="clear" w:color="auto" w:fill="FFFFFF"/>
          <w:vertAlign w:val="superscript"/>
        </w:rPr>
        <w:t>st</w:t>
      </w:r>
      <w:r>
        <w:rPr>
          <w:rFonts w:ascii="Arial" w:hAnsi="Arial" w:cs="Arial"/>
          <w:color w:val="1D2228"/>
          <w:shd w:val="clear" w:color="auto" w:fill="FFFFFF"/>
        </w:rPr>
        <w:t xml:space="preserve"> John 2:16).  His first warning was his uneasiness during the night.  He could not sleep, perhaps because he knew that he should have been in the company of his army.  Next was the sight of a </w:t>
      </w:r>
      <w:r>
        <w:rPr>
          <w:rFonts w:ascii="Arial" w:hAnsi="Arial" w:cs="Arial"/>
          <w:color w:val="1D2228"/>
          <w:shd w:val="clear" w:color="auto" w:fill="FFFFFF"/>
        </w:rPr>
        <w:lastRenderedPageBreak/>
        <w:t xml:space="preserve">woman bathing.  He should have turned away but instead allowed his gaze to linger.  Even tempted as he was, he still could have avoided the affair when he found out that she was married.   </w:t>
      </w:r>
      <w:r w:rsidR="00A9120B">
        <w:rPr>
          <w:rFonts w:ascii="Arial" w:hAnsi="Arial" w:cs="Arial"/>
          <w:color w:val="1D2228"/>
          <w:shd w:val="clear" w:color="auto" w:fill="FFFFFF"/>
        </w:rPr>
        <w:t xml:space="preserve">Not only was she married but she was the daughter of Eliam who was among the mighty men of David.  </w:t>
      </w:r>
      <w:r w:rsidR="00A9120B" w:rsidRPr="00A9120B">
        <w:rPr>
          <w:rFonts w:ascii="Arial" w:hAnsi="Arial" w:cs="Arial"/>
          <w:color w:val="1D2228"/>
          <w:shd w:val="clear" w:color="auto" w:fill="FFFFFF"/>
        </w:rPr>
        <w:t xml:space="preserve">His father was </w:t>
      </w:r>
      <w:r w:rsidR="00A9120B" w:rsidRPr="00A9120B">
        <w:rPr>
          <w:rFonts w:ascii="Arial" w:hAnsi="Arial" w:cs="Arial"/>
        </w:rPr>
        <w:t>Ahithophel</w:t>
      </w:r>
      <w:r w:rsidR="00A9120B">
        <w:rPr>
          <w:rFonts w:ascii="Arial" w:hAnsi="Arial" w:cs="Arial"/>
        </w:rPr>
        <w:t xml:space="preserve"> who was one of David’s trusted advisors.  Finally, Bathsheba’s husband Uriah was also one of David’s mighty men.  It is unthinkable that David could betray men who had served him so admirably.  David had multiple wives but as Matthew Henry noted, if one wife is not sufficient, neither will 100 be.</w:t>
      </w:r>
      <w:r w:rsidR="00664C66">
        <w:rPr>
          <w:rFonts w:ascii="Arial" w:hAnsi="Arial" w:cs="Arial"/>
        </w:rPr>
        <w:t xml:space="preserve">  He also suborned Joab to conspire with him to murder Uriah.  Henry wrote that David wanted another participant </w:t>
      </w:r>
      <w:r w:rsidR="00D37444">
        <w:rPr>
          <w:rFonts w:ascii="Arial" w:hAnsi="Arial" w:cs="Arial"/>
        </w:rPr>
        <w:t xml:space="preserve">in the crime </w:t>
      </w:r>
      <w:r w:rsidR="00664C66">
        <w:rPr>
          <w:rFonts w:ascii="Arial" w:hAnsi="Arial" w:cs="Arial"/>
        </w:rPr>
        <w:t xml:space="preserve">to spread the guilt.  Further, exposing Uriah to the enemy would have also exposed any men who were with him.  </w:t>
      </w:r>
    </w:p>
    <w:p w14:paraId="5576D09D" w14:textId="6A641C01" w:rsidR="002D4F7B" w:rsidRDefault="00A9120B" w:rsidP="009767CA">
      <w:pPr>
        <w:shd w:val="clear" w:color="auto" w:fill="FFFFFF"/>
        <w:spacing w:before="100" w:beforeAutospacing="1" w:after="100" w:afterAutospacing="1" w:line="240" w:lineRule="auto"/>
        <w:rPr>
          <w:rFonts w:ascii="Arial" w:hAnsi="Arial" w:cs="Arial"/>
        </w:rPr>
      </w:pPr>
      <w:r>
        <w:rPr>
          <w:rFonts w:ascii="Arial" w:hAnsi="Arial" w:cs="Arial"/>
        </w:rPr>
        <w:t xml:space="preserve">Bathsheba contributed greatly to this sin by bathing in a </w:t>
      </w:r>
      <w:r w:rsidR="00664C66">
        <w:rPr>
          <w:rFonts w:ascii="Arial" w:hAnsi="Arial" w:cs="Arial"/>
        </w:rPr>
        <w:t>place</w:t>
      </w:r>
      <w:r>
        <w:rPr>
          <w:rFonts w:ascii="Arial" w:hAnsi="Arial" w:cs="Arial"/>
        </w:rPr>
        <w:t xml:space="preserve"> that was visible.  When invited to the king’s palace, she could have </w:t>
      </w:r>
      <w:r w:rsidR="00664C66">
        <w:rPr>
          <w:rFonts w:ascii="Arial" w:hAnsi="Arial" w:cs="Arial"/>
        </w:rPr>
        <w:t>demurred but chose to go.  Her mourning for Uriah after his death was likely very brief.</w:t>
      </w:r>
    </w:p>
    <w:p w14:paraId="475C40A7" w14:textId="084949C1" w:rsidR="00664C66" w:rsidRDefault="00664C66" w:rsidP="009767CA">
      <w:pPr>
        <w:shd w:val="clear" w:color="auto" w:fill="FFFFFF"/>
        <w:spacing w:before="100" w:beforeAutospacing="1" w:after="100" w:afterAutospacing="1" w:line="240" w:lineRule="auto"/>
        <w:rPr>
          <w:rFonts w:ascii="Arial" w:hAnsi="Arial" w:cs="Arial"/>
        </w:rPr>
      </w:pPr>
      <w:r>
        <w:rPr>
          <w:rFonts w:ascii="Arial" w:hAnsi="Arial" w:cs="Arial"/>
        </w:rPr>
        <w:t>Finally, Joab was complicit in David’s crime.  He could have protected Uriah but chose to let him die.  Henry noted the following possible reasons that Joab would cooperate.</w:t>
      </w:r>
    </w:p>
    <w:p w14:paraId="74AA7A14" w14:textId="77777777" w:rsidR="00664C66" w:rsidRDefault="00664C66" w:rsidP="00664C66">
      <w:pPr>
        <w:pStyle w:val="ListParagraph"/>
        <w:numPr>
          <w:ilvl w:val="0"/>
          <w:numId w:val="10"/>
        </w:numPr>
        <w:shd w:val="clear" w:color="auto" w:fill="FFFFFF"/>
        <w:spacing w:before="100" w:beforeAutospacing="1" w:after="100" w:afterAutospacing="1" w:line="240" w:lineRule="auto"/>
        <w:rPr>
          <w:rFonts w:ascii="Arial" w:hAnsi="Arial" w:cs="Arial"/>
        </w:rPr>
      </w:pPr>
      <w:r>
        <w:rPr>
          <w:rFonts w:ascii="Arial" w:hAnsi="Arial" w:cs="Arial"/>
        </w:rPr>
        <w:t>As a man guilty of bloodshed, it may have pleased him to know shared his baseness.</w:t>
      </w:r>
    </w:p>
    <w:p w14:paraId="2BB8C1FE" w14:textId="77777777" w:rsidR="00664C66" w:rsidRDefault="00664C66" w:rsidP="00664C66">
      <w:pPr>
        <w:pStyle w:val="ListParagraph"/>
        <w:numPr>
          <w:ilvl w:val="0"/>
          <w:numId w:val="10"/>
        </w:numPr>
        <w:shd w:val="clear" w:color="auto" w:fill="FFFFFF"/>
        <w:spacing w:before="100" w:beforeAutospacing="1" w:after="100" w:afterAutospacing="1" w:line="240" w:lineRule="auto"/>
        <w:rPr>
          <w:rFonts w:ascii="Arial" w:hAnsi="Arial" w:cs="Arial"/>
        </w:rPr>
      </w:pPr>
      <w:r>
        <w:rPr>
          <w:rFonts w:ascii="Arial" w:hAnsi="Arial" w:cs="Arial"/>
        </w:rPr>
        <w:t>He may have thought that Uriah was guilty of some crime against David.</w:t>
      </w:r>
    </w:p>
    <w:p w14:paraId="38519D4A" w14:textId="56985F37" w:rsidR="00664C66" w:rsidRDefault="00664C66" w:rsidP="00664C66">
      <w:pPr>
        <w:pStyle w:val="ListParagraph"/>
        <w:numPr>
          <w:ilvl w:val="0"/>
          <w:numId w:val="10"/>
        </w:numPr>
        <w:shd w:val="clear" w:color="auto" w:fill="FFFFFF"/>
        <w:spacing w:before="100" w:beforeAutospacing="1" w:after="100" w:afterAutospacing="1" w:line="240" w:lineRule="auto"/>
        <w:rPr>
          <w:rFonts w:ascii="Arial" w:hAnsi="Arial" w:cs="Arial"/>
        </w:rPr>
      </w:pPr>
      <w:r>
        <w:rPr>
          <w:rFonts w:ascii="Arial" w:hAnsi="Arial" w:cs="Arial"/>
        </w:rPr>
        <w:t>He may have seen an opportunity to have something to hold against David in the future</w:t>
      </w:r>
      <w:r w:rsidR="00A23E18">
        <w:rPr>
          <w:rFonts w:ascii="Arial" w:hAnsi="Arial" w:cs="Arial"/>
        </w:rPr>
        <w:t xml:space="preserve"> from which he could profit.</w:t>
      </w:r>
      <w:r>
        <w:rPr>
          <w:rFonts w:ascii="Arial" w:hAnsi="Arial" w:cs="Arial"/>
        </w:rPr>
        <w:t xml:space="preserve"> </w:t>
      </w:r>
    </w:p>
    <w:p w14:paraId="3BDF0F45" w14:textId="77777777" w:rsidR="00A9120B" w:rsidRDefault="00A9120B" w:rsidP="009767CA">
      <w:pPr>
        <w:shd w:val="clear" w:color="auto" w:fill="FFFFFF"/>
        <w:spacing w:before="100" w:beforeAutospacing="1" w:after="100" w:afterAutospacing="1" w:line="240" w:lineRule="auto"/>
        <w:rPr>
          <w:rFonts w:ascii="Arial" w:hAnsi="Arial" w:cs="Arial"/>
          <w:color w:val="1D2228"/>
          <w:shd w:val="clear" w:color="auto" w:fill="FFFFFF"/>
        </w:rPr>
      </w:pPr>
    </w:p>
    <w:sectPr w:rsidR="00A912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1F4A" w14:textId="77777777" w:rsidR="00465FCC" w:rsidRDefault="00465FCC" w:rsidP="005F06E6">
      <w:pPr>
        <w:spacing w:after="0" w:line="240" w:lineRule="auto"/>
      </w:pPr>
      <w:r>
        <w:separator/>
      </w:r>
    </w:p>
  </w:endnote>
  <w:endnote w:type="continuationSeparator" w:id="0">
    <w:p w14:paraId="3C3E584A" w14:textId="77777777" w:rsidR="00465FCC" w:rsidRDefault="00465FCC"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B85F" w14:textId="77777777" w:rsidR="00465FCC" w:rsidRDefault="00465FCC" w:rsidP="005F06E6">
      <w:pPr>
        <w:spacing w:after="0" w:line="240" w:lineRule="auto"/>
      </w:pPr>
      <w:r>
        <w:separator/>
      </w:r>
    </w:p>
  </w:footnote>
  <w:footnote w:type="continuationSeparator" w:id="0">
    <w:p w14:paraId="6B8792A6" w14:textId="77777777" w:rsidR="00465FCC" w:rsidRDefault="00465FCC"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5524"/>
    <w:rsid w:val="00047344"/>
    <w:rsid w:val="00047634"/>
    <w:rsid w:val="000505C0"/>
    <w:rsid w:val="000508AE"/>
    <w:rsid w:val="00050FFE"/>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724B"/>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A6"/>
    <w:rsid w:val="000F66CC"/>
    <w:rsid w:val="000F7388"/>
    <w:rsid w:val="000F74BB"/>
    <w:rsid w:val="000F7924"/>
    <w:rsid w:val="000F7C0B"/>
    <w:rsid w:val="001001B5"/>
    <w:rsid w:val="00101877"/>
    <w:rsid w:val="00102205"/>
    <w:rsid w:val="001024DD"/>
    <w:rsid w:val="00102B8D"/>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398B"/>
    <w:rsid w:val="00154B31"/>
    <w:rsid w:val="001569DB"/>
    <w:rsid w:val="00160FDA"/>
    <w:rsid w:val="0016140B"/>
    <w:rsid w:val="00161541"/>
    <w:rsid w:val="00161DC0"/>
    <w:rsid w:val="00161DFD"/>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43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06F"/>
    <w:rsid w:val="00295220"/>
    <w:rsid w:val="00295F31"/>
    <w:rsid w:val="00296878"/>
    <w:rsid w:val="00297507"/>
    <w:rsid w:val="002A16A7"/>
    <w:rsid w:val="002A1F7C"/>
    <w:rsid w:val="002A3294"/>
    <w:rsid w:val="002A32C1"/>
    <w:rsid w:val="002A4449"/>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B74AA"/>
    <w:rsid w:val="002C04E1"/>
    <w:rsid w:val="002C1458"/>
    <w:rsid w:val="002C1ADA"/>
    <w:rsid w:val="002C3289"/>
    <w:rsid w:val="002C34E1"/>
    <w:rsid w:val="002C39B6"/>
    <w:rsid w:val="002C65DA"/>
    <w:rsid w:val="002D07C0"/>
    <w:rsid w:val="002D1757"/>
    <w:rsid w:val="002D479A"/>
    <w:rsid w:val="002D4F7B"/>
    <w:rsid w:val="002D526A"/>
    <w:rsid w:val="002D5D86"/>
    <w:rsid w:val="002D75A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3682"/>
    <w:rsid w:val="003049C3"/>
    <w:rsid w:val="00304AAD"/>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CAF"/>
    <w:rsid w:val="003D5115"/>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5111D"/>
    <w:rsid w:val="004515FE"/>
    <w:rsid w:val="0045192B"/>
    <w:rsid w:val="00451B40"/>
    <w:rsid w:val="00453E1D"/>
    <w:rsid w:val="00453E8B"/>
    <w:rsid w:val="004555CB"/>
    <w:rsid w:val="004602C3"/>
    <w:rsid w:val="00460AF2"/>
    <w:rsid w:val="00460E52"/>
    <w:rsid w:val="0046127E"/>
    <w:rsid w:val="00461A3D"/>
    <w:rsid w:val="00462D53"/>
    <w:rsid w:val="004630BE"/>
    <w:rsid w:val="00463997"/>
    <w:rsid w:val="00464849"/>
    <w:rsid w:val="00464E8E"/>
    <w:rsid w:val="00465FCC"/>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40DC"/>
    <w:rsid w:val="0048474C"/>
    <w:rsid w:val="00484FD6"/>
    <w:rsid w:val="004851B8"/>
    <w:rsid w:val="00485BB8"/>
    <w:rsid w:val="00485CFC"/>
    <w:rsid w:val="00485DE2"/>
    <w:rsid w:val="00486382"/>
    <w:rsid w:val="0048725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69C7"/>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5FF"/>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50991"/>
    <w:rsid w:val="00550C0B"/>
    <w:rsid w:val="00550CC1"/>
    <w:rsid w:val="00550CC3"/>
    <w:rsid w:val="005528A4"/>
    <w:rsid w:val="00552F4B"/>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5F6E"/>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0530"/>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817"/>
    <w:rsid w:val="007629AB"/>
    <w:rsid w:val="00762B1F"/>
    <w:rsid w:val="00763723"/>
    <w:rsid w:val="00763822"/>
    <w:rsid w:val="00763B85"/>
    <w:rsid w:val="007649CA"/>
    <w:rsid w:val="00765009"/>
    <w:rsid w:val="0076507A"/>
    <w:rsid w:val="00765522"/>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9C7"/>
    <w:rsid w:val="00782A6C"/>
    <w:rsid w:val="00782D4D"/>
    <w:rsid w:val="0078655B"/>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396"/>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818"/>
    <w:rsid w:val="008E7C66"/>
    <w:rsid w:val="008F0720"/>
    <w:rsid w:val="008F1056"/>
    <w:rsid w:val="008F1733"/>
    <w:rsid w:val="008F1A4F"/>
    <w:rsid w:val="008F3E60"/>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265E"/>
    <w:rsid w:val="009227C6"/>
    <w:rsid w:val="009229B1"/>
    <w:rsid w:val="00922A22"/>
    <w:rsid w:val="00922BB3"/>
    <w:rsid w:val="009233E3"/>
    <w:rsid w:val="00923502"/>
    <w:rsid w:val="00923E74"/>
    <w:rsid w:val="00924DD5"/>
    <w:rsid w:val="009260CE"/>
    <w:rsid w:val="009265E1"/>
    <w:rsid w:val="00926703"/>
    <w:rsid w:val="00927D5D"/>
    <w:rsid w:val="00927E68"/>
    <w:rsid w:val="0093155C"/>
    <w:rsid w:val="0093170A"/>
    <w:rsid w:val="0093203F"/>
    <w:rsid w:val="00932C5A"/>
    <w:rsid w:val="00935878"/>
    <w:rsid w:val="00935B3B"/>
    <w:rsid w:val="00935E0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1877"/>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538A"/>
    <w:rsid w:val="00986468"/>
    <w:rsid w:val="009879EB"/>
    <w:rsid w:val="009903BE"/>
    <w:rsid w:val="009925A8"/>
    <w:rsid w:val="009948D8"/>
    <w:rsid w:val="00995A72"/>
    <w:rsid w:val="00996551"/>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20DD"/>
    <w:rsid w:val="00A121E7"/>
    <w:rsid w:val="00A129D9"/>
    <w:rsid w:val="00A12AFD"/>
    <w:rsid w:val="00A160CC"/>
    <w:rsid w:val="00A21A79"/>
    <w:rsid w:val="00A22E12"/>
    <w:rsid w:val="00A2394B"/>
    <w:rsid w:val="00A23E18"/>
    <w:rsid w:val="00A2477E"/>
    <w:rsid w:val="00A253FF"/>
    <w:rsid w:val="00A26671"/>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EC5"/>
    <w:rsid w:val="00AA1EEB"/>
    <w:rsid w:val="00AA3682"/>
    <w:rsid w:val="00AA4217"/>
    <w:rsid w:val="00AA55FE"/>
    <w:rsid w:val="00AA5B84"/>
    <w:rsid w:val="00AA5D37"/>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7CA"/>
    <w:rsid w:val="00B75C16"/>
    <w:rsid w:val="00B766E4"/>
    <w:rsid w:val="00B76851"/>
    <w:rsid w:val="00B76CE5"/>
    <w:rsid w:val="00B806E8"/>
    <w:rsid w:val="00B809B4"/>
    <w:rsid w:val="00B81515"/>
    <w:rsid w:val="00B816CA"/>
    <w:rsid w:val="00B81972"/>
    <w:rsid w:val="00B81D48"/>
    <w:rsid w:val="00B821E4"/>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42416"/>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3C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874"/>
    <w:rsid w:val="00D36E87"/>
    <w:rsid w:val="00D37444"/>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2785"/>
    <w:rsid w:val="00D83A1C"/>
    <w:rsid w:val="00D84B4F"/>
    <w:rsid w:val="00D86126"/>
    <w:rsid w:val="00D867B2"/>
    <w:rsid w:val="00D906F7"/>
    <w:rsid w:val="00D9180D"/>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297"/>
    <w:rsid w:val="00DE0A8B"/>
    <w:rsid w:val="00DE111E"/>
    <w:rsid w:val="00DE2E95"/>
    <w:rsid w:val="00DE438A"/>
    <w:rsid w:val="00DE5AF2"/>
    <w:rsid w:val="00DE5F47"/>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699"/>
    <w:rsid w:val="00E277C3"/>
    <w:rsid w:val="00E3056F"/>
    <w:rsid w:val="00E3131C"/>
    <w:rsid w:val="00E3143E"/>
    <w:rsid w:val="00E3161B"/>
    <w:rsid w:val="00E31EC9"/>
    <w:rsid w:val="00E331F7"/>
    <w:rsid w:val="00E33EBE"/>
    <w:rsid w:val="00E34AEE"/>
    <w:rsid w:val="00E35131"/>
    <w:rsid w:val="00E3543E"/>
    <w:rsid w:val="00E356D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48D8"/>
    <w:rsid w:val="00E75863"/>
    <w:rsid w:val="00E77561"/>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97534"/>
    <w:rsid w:val="00EA0309"/>
    <w:rsid w:val="00EA0446"/>
    <w:rsid w:val="00EA0619"/>
    <w:rsid w:val="00EA0A9B"/>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155"/>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4284"/>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2024-10-30T21:35:00Z</cp:lastPrinted>
  <dcterms:created xsi:type="dcterms:W3CDTF">2025-03-18T00:32:00Z</dcterms:created>
  <dcterms:modified xsi:type="dcterms:W3CDTF">2025-03-18T21:19:00Z</dcterms:modified>
</cp:coreProperties>
</file>