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73FBF69A" w:rsidR="00F32809" w:rsidRDefault="001D38B2" w:rsidP="00B85575">
      <w:pPr>
        <w:spacing w:before="100" w:beforeAutospacing="1" w:after="100" w:afterAutospacing="1" w:line="240" w:lineRule="auto"/>
        <w:rPr>
          <w:rFonts w:ascii="Arial" w:hAnsi="Arial" w:cs="Arial"/>
        </w:rPr>
      </w:pPr>
      <w:r>
        <w:rPr>
          <w:rFonts w:ascii="Arial" w:hAnsi="Arial" w:cs="Arial"/>
        </w:rPr>
        <w:t>Abijah King of Judah</w:t>
      </w:r>
    </w:p>
    <w:p w14:paraId="7BEE21B2" w14:textId="77740D72" w:rsidR="00041600" w:rsidRPr="008C4786" w:rsidRDefault="00041600" w:rsidP="00B85575">
      <w:pPr>
        <w:spacing w:before="100" w:beforeAutospacing="1" w:after="100" w:afterAutospacing="1" w:line="240" w:lineRule="auto"/>
        <w:rPr>
          <w:rFonts w:ascii="Arial" w:hAnsi="Arial" w:cs="Arial"/>
        </w:rPr>
      </w:pPr>
      <w:r w:rsidRPr="008C4786">
        <w:rPr>
          <w:rFonts w:ascii="Arial" w:hAnsi="Arial" w:cs="Arial"/>
        </w:rPr>
        <w:t>It's not where you start, it's where you finish</w:t>
      </w:r>
      <w:r w:rsidRPr="008C4786">
        <w:rPr>
          <w:rFonts w:ascii="Arial" w:hAnsi="Arial" w:cs="Arial"/>
        </w:rPr>
        <w:br/>
        <w:t>It's not how you go, it's how you land</w:t>
      </w:r>
      <w:r w:rsidRPr="008C4786">
        <w:rPr>
          <w:rFonts w:ascii="Arial" w:hAnsi="Arial" w:cs="Arial"/>
        </w:rPr>
        <w:br/>
        <w:t>A hundred to one shot, they call him a klutz --</w:t>
      </w:r>
      <w:r w:rsidRPr="008C4786">
        <w:rPr>
          <w:rFonts w:ascii="Arial" w:hAnsi="Arial" w:cs="Arial"/>
        </w:rPr>
        <w:br/>
        <w:t>Can out-run the fav'rite, all he needs is the guts</w:t>
      </w:r>
      <w:r w:rsidRPr="008C4786">
        <w:rPr>
          <w:rFonts w:ascii="Arial" w:hAnsi="Arial" w:cs="Arial"/>
        </w:rPr>
        <w:br/>
        <w:t>Your final return will not diminish</w:t>
      </w:r>
      <w:r w:rsidRPr="008C4786">
        <w:rPr>
          <w:rFonts w:ascii="Arial" w:hAnsi="Arial" w:cs="Arial"/>
        </w:rPr>
        <w:br/>
        <w:t>And you can be the cream of the crop;</w:t>
      </w:r>
      <w:r w:rsidRPr="008C4786">
        <w:rPr>
          <w:rFonts w:ascii="Arial" w:hAnsi="Arial" w:cs="Arial"/>
        </w:rPr>
        <w:br/>
        <w:t>It's not where you start, it's where you finish</w:t>
      </w:r>
      <w:r w:rsidRPr="008C4786">
        <w:rPr>
          <w:rFonts w:ascii="Arial" w:hAnsi="Arial" w:cs="Arial"/>
        </w:rPr>
        <w:br/>
        <w:t>And you're gonna finish on top</w:t>
      </w:r>
    </w:p>
    <w:p w14:paraId="3D3E3B14" w14:textId="5ABE4236" w:rsidR="00041600" w:rsidRPr="008C4786" w:rsidRDefault="00041600" w:rsidP="00B85575">
      <w:pPr>
        <w:spacing w:before="100" w:beforeAutospacing="1" w:after="100" w:afterAutospacing="1" w:line="240" w:lineRule="auto"/>
        <w:rPr>
          <w:rFonts w:ascii="Arial" w:eastAsia="Times New Roman" w:hAnsi="Arial" w:cs="Arial"/>
        </w:rPr>
      </w:pPr>
      <w:r w:rsidRPr="008C4786">
        <w:rPr>
          <w:rFonts w:ascii="Arial" w:hAnsi="Arial" w:cs="Arial"/>
        </w:rPr>
        <w:t xml:space="preserve">That’s the first verse of the song “It’s Not How You Start. It’s How You Finish” from the Broadway musical </w:t>
      </w:r>
      <w:r w:rsidRPr="008C4786">
        <w:rPr>
          <w:rFonts w:ascii="Arial" w:hAnsi="Arial" w:cs="Arial"/>
          <w:u w:val="single"/>
        </w:rPr>
        <w:t>Seesaw</w:t>
      </w:r>
      <w:r w:rsidRPr="008C4786">
        <w:rPr>
          <w:rFonts w:ascii="Arial" w:hAnsi="Arial" w:cs="Arial"/>
        </w:rPr>
        <w:t xml:space="preserve">.  The musical was based on the play </w:t>
      </w:r>
      <w:r w:rsidRPr="008C4786">
        <w:rPr>
          <w:rFonts w:ascii="Arial" w:hAnsi="Arial" w:cs="Arial"/>
          <w:u w:val="single"/>
        </w:rPr>
        <w:t>Two for the Seesaw</w:t>
      </w:r>
      <w:r w:rsidRPr="008C4786">
        <w:rPr>
          <w:rFonts w:ascii="Arial" w:hAnsi="Arial" w:cs="Arial"/>
        </w:rPr>
        <w:t xml:space="preserve"> although the songs seem to have little to do with the story line of the play.  The title song came to mind as I contemplated chapter 15 of 1</w:t>
      </w:r>
      <w:r w:rsidRPr="008C4786">
        <w:rPr>
          <w:rFonts w:ascii="Arial" w:hAnsi="Arial" w:cs="Arial"/>
          <w:vertAlign w:val="superscript"/>
        </w:rPr>
        <w:t>st</w:t>
      </w:r>
      <w:r w:rsidRPr="008C4786">
        <w:rPr>
          <w:rFonts w:ascii="Arial" w:hAnsi="Arial" w:cs="Arial"/>
        </w:rPr>
        <w:t xml:space="preserve"> Kings which describes a king who</w:t>
      </w:r>
      <w:r w:rsidR="00DC4A24" w:rsidRPr="008C4786">
        <w:rPr>
          <w:rFonts w:ascii="Arial" w:hAnsi="Arial" w:cs="Arial"/>
        </w:rPr>
        <w:t>se reign</w:t>
      </w:r>
      <w:r w:rsidRPr="008C4786">
        <w:rPr>
          <w:rFonts w:ascii="Arial" w:hAnsi="Arial" w:cs="Arial"/>
        </w:rPr>
        <w:t xml:space="preserve"> started strong but</w:t>
      </w:r>
      <w:r w:rsidR="00DC4A24" w:rsidRPr="008C4786">
        <w:rPr>
          <w:rFonts w:ascii="Arial" w:hAnsi="Arial" w:cs="Arial"/>
        </w:rPr>
        <w:t xml:space="preserve"> did not end well.  In my banking career I have seen both sides of the coin, late bloomers who finished strong and rising stars who crashed to the earth.  The latter seems to fit King Asa to whom much of the chapter is devoted.</w:t>
      </w:r>
    </w:p>
    <w:p w14:paraId="75CB324E" w14:textId="5151DBC0" w:rsidR="002779C9" w:rsidRDefault="00DC4A24" w:rsidP="00B85575">
      <w:pPr>
        <w:spacing w:before="100" w:beforeAutospacing="1" w:after="100" w:afterAutospacing="1" w:line="240" w:lineRule="auto"/>
        <w:rPr>
          <w:rFonts w:ascii="Arial" w:eastAsia="Times New Roman" w:hAnsi="Arial" w:cs="Arial"/>
        </w:rPr>
      </w:pPr>
      <w:r>
        <w:rPr>
          <w:rFonts w:ascii="Arial" w:eastAsia="Times New Roman" w:hAnsi="Arial" w:cs="Arial"/>
        </w:rPr>
        <w:t>The beginning of the chapter gives a very brief history of Abijah who was king of Judah for three years.  He was the son of Rehoboam</w:t>
      </w:r>
      <w:r w:rsidR="00D020F4">
        <w:rPr>
          <w:rFonts w:ascii="Arial" w:eastAsia="Times New Roman" w:hAnsi="Arial" w:cs="Arial"/>
        </w:rPr>
        <w:t xml:space="preserve"> and Maacah and verse 3 says that he committed all the sins his father had done and that his heart was not fully devoted to God.  Verse 6 says there was war between 2</w:t>
      </w:r>
      <w:r w:rsidR="00D020F4" w:rsidRPr="00D020F4">
        <w:rPr>
          <w:rFonts w:ascii="Arial" w:eastAsia="Times New Roman" w:hAnsi="Arial" w:cs="Arial"/>
          <w:vertAlign w:val="superscript"/>
        </w:rPr>
        <w:t>nd</w:t>
      </w:r>
      <w:r w:rsidR="00D020F4">
        <w:rPr>
          <w:rFonts w:ascii="Arial" w:eastAsia="Times New Roman" w:hAnsi="Arial" w:cs="Arial"/>
        </w:rPr>
        <w:t xml:space="preserve"> Judah and Israel throughout his life then his story comes to an abrupt end.   2</w:t>
      </w:r>
      <w:r w:rsidR="00D020F4" w:rsidRPr="00D020F4">
        <w:rPr>
          <w:rFonts w:ascii="Arial" w:eastAsia="Times New Roman" w:hAnsi="Arial" w:cs="Arial"/>
          <w:vertAlign w:val="superscript"/>
        </w:rPr>
        <w:t>nd</w:t>
      </w:r>
      <w:r w:rsidR="00D020F4">
        <w:rPr>
          <w:rFonts w:ascii="Arial" w:eastAsia="Times New Roman" w:hAnsi="Arial" w:cs="Arial"/>
        </w:rPr>
        <w:t xml:space="preserve"> Chronicles chapter 13 provides much more detail of Abijah including </w:t>
      </w:r>
      <w:r w:rsidR="002779C9">
        <w:rPr>
          <w:rFonts w:ascii="Arial" w:eastAsia="Times New Roman" w:hAnsi="Arial" w:cs="Arial"/>
        </w:rPr>
        <w:t>his battle against Jeroboam.  In that battle, Judah with an army of 400,000 men faced the army of Israel that had double that number.  To his credit, Abijah told the men of Israel that they had abandoned God while Judah remained true.  He tried to avoid the conflict, saying that if Israel attacked, they would be fighting God.  Israel went ahead anyway and God intervened, delivering Israel into the hand of Judah, inflicting 500,000 casualties on their army.</w:t>
      </w:r>
    </w:p>
    <w:p w14:paraId="6538AF3B" w14:textId="77777777" w:rsidR="0060067B" w:rsidRDefault="002779C9" w:rsidP="00B85575">
      <w:pPr>
        <w:spacing w:before="100" w:beforeAutospacing="1" w:after="100" w:afterAutospacing="1" w:line="240" w:lineRule="auto"/>
        <w:rPr>
          <w:rFonts w:ascii="Arial" w:eastAsia="Times New Roman" w:hAnsi="Arial" w:cs="Arial"/>
        </w:rPr>
      </w:pPr>
      <w:r>
        <w:rPr>
          <w:rFonts w:ascii="Arial" w:eastAsia="Times New Roman" w:hAnsi="Arial" w:cs="Arial"/>
        </w:rPr>
        <w:t>Abijah was succeeded by his son Asa who reigned 41 years.  He did what was right as David had done.  He removed males shrine prostitutes</w:t>
      </w:r>
      <w:r w:rsidR="0060067B">
        <w:rPr>
          <w:rFonts w:ascii="Arial" w:eastAsia="Times New Roman" w:hAnsi="Arial" w:cs="Arial"/>
        </w:rPr>
        <w:t xml:space="preserve"> and deposed his grandmother Maacah who served as queen mother although he did not remove the high places.</w:t>
      </w:r>
    </w:p>
    <w:p w14:paraId="3A42C343" w14:textId="4A9DB57A" w:rsidR="00F730C8" w:rsidRDefault="008C4786"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Verses 16-22 describe a war between Judah and Israel and how Asa made an alliance with Aram to defeat Israel which was ruled by </w:t>
      </w:r>
      <w:r w:rsidR="00D052C2">
        <w:rPr>
          <w:rFonts w:ascii="Arial" w:eastAsia="Times New Roman" w:hAnsi="Arial" w:cs="Arial"/>
        </w:rPr>
        <w:t>Baasha who had killed all of Jeroboam family including Nadab who had succeeded Jeroboam as king (see verses 25-31.)  A more complete version of the war and another war between Judah and the Cushites is found in 2</w:t>
      </w:r>
      <w:r w:rsidR="00D052C2" w:rsidRPr="00D052C2">
        <w:rPr>
          <w:rFonts w:ascii="Arial" w:eastAsia="Times New Roman" w:hAnsi="Arial" w:cs="Arial"/>
          <w:vertAlign w:val="superscript"/>
        </w:rPr>
        <w:t>nd</w:t>
      </w:r>
      <w:r w:rsidR="00D052C2">
        <w:rPr>
          <w:rFonts w:ascii="Arial" w:eastAsia="Times New Roman" w:hAnsi="Arial" w:cs="Arial"/>
        </w:rPr>
        <w:t xml:space="preserve"> Chronicles chapters 14-16.  The first war mentioned was initiated by Zerah the Cushite who commander a vast army.  When Asa went out to meet Zerah in battle, he called on God to defeat the Cushites and God responded, striking them down.  </w:t>
      </w:r>
    </w:p>
    <w:p w14:paraId="75B8FBC0" w14:textId="77777777" w:rsidR="00F730C8" w:rsidRDefault="00F730C8" w:rsidP="00B85575">
      <w:pPr>
        <w:spacing w:before="100" w:beforeAutospacing="1" w:after="100" w:afterAutospacing="1" w:line="240" w:lineRule="auto"/>
        <w:rPr>
          <w:rFonts w:ascii="Arial" w:eastAsia="Times New Roman" w:hAnsi="Arial" w:cs="Arial"/>
        </w:rPr>
      </w:pPr>
      <w:r>
        <w:rPr>
          <w:rFonts w:ascii="Arial" w:eastAsia="Times New Roman" w:hAnsi="Arial" w:cs="Arial"/>
        </w:rPr>
        <w:t>After the battle, the Spirit of God came upon Azariah who went to meet Asa.  He told him that God was with Judah and Benjamin because they were with him.  He used Israel as an example of what would happen if they abandoned God.  In 15:3 he said that for a long time Israel was without the true God, priests or the law then they turned to God who found them.  It is not clear what time period is referenced here.  Asa was encouraged by Azariah’s words and his reforms described in 1</w:t>
      </w:r>
      <w:r w:rsidRPr="00F730C8">
        <w:rPr>
          <w:rFonts w:ascii="Arial" w:eastAsia="Times New Roman" w:hAnsi="Arial" w:cs="Arial"/>
          <w:vertAlign w:val="superscript"/>
        </w:rPr>
        <w:t>st</w:t>
      </w:r>
      <w:r>
        <w:rPr>
          <w:rFonts w:ascii="Arial" w:eastAsia="Times New Roman" w:hAnsi="Arial" w:cs="Arial"/>
        </w:rPr>
        <w:t xml:space="preserve"> Kings are repeated.</w:t>
      </w:r>
    </w:p>
    <w:p w14:paraId="18A576FA" w14:textId="77777777" w:rsidR="00CC0C0E" w:rsidRDefault="00F730C8" w:rsidP="00B85575">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Most of chapter 16 is devoted to the war with Israel previously described in 1</w:t>
      </w:r>
      <w:r w:rsidRPr="00F730C8">
        <w:rPr>
          <w:rFonts w:ascii="Arial" w:eastAsia="Times New Roman" w:hAnsi="Arial" w:cs="Arial"/>
          <w:vertAlign w:val="superscript"/>
        </w:rPr>
        <w:t>st</w:t>
      </w:r>
      <w:r>
        <w:rPr>
          <w:rFonts w:ascii="Arial" w:eastAsia="Times New Roman" w:hAnsi="Arial" w:cs="Arial"/>
        </w:rPr>
        <w:t xml:space="preserve"> Kings.  When Judah was threatened by Baasha, he appealed to Ben-Hadad of Aram</w:t>
      </w:r>
      <w:r w:rsidR="006513E7">
        <w:rPr>
          <w:rFonts w:ascii="Arial" w:eastAsia="Times New Roman" w:hAnsi="Arial" w:cs="Arial"/>
        </w:rPr>
        <w:t>, sending silver and gold from the treasury to entice him to break his treaty with Baasha.  Ben-Hadad agreed and conquered several cities in Isreal causing Baasha to withdraw.  Afterwards, Hanani the seer rebuked Asa for relying on Ben-Hadad rather than God to save Judah.  He reminded Asa how God had defeated the Cushites when Asa called on him.  Asa had Azariah imprisoned for daring to confront him.  In the 39</w:t>
      </w:r>
      <w:r w:rsidR="006513E7" w:rsidRPr="006513E7">
        <w:rPr>
          <w:rFonts w:ascii="Arial" w:eastAsia="Times New Roman" w:hAnsi="Arial" w:cs="Arial"/>
          <w:vertAlign w:val="superscript"/>
        </w:rPr>
        <w:t>th</w:t>
      </w:r>
      <w:r w:rsidR="006513E7">
        <w:rPr>
          <w:rFonts w:ascii="Arial" w:eastAsia="Times New Roman" w:hAnsi="Arial" w:cs="Arial"/>
        </w:rPr>
        <w:t xml:space="preserve"> year of his rein, Asa was afflicted with a disease but he was too proud to ask God to cure him.  He died 2 years later.  The king who started with so much promise</w:t>
      </w:r>
      <w:r w:rsidR="00CC0C0E">
        <w:rPr>
          <w:rFonts w:ascii="Arial" w:eastAsia="Times New Roman" w:hAnsi="Arial" w:cs="Arial"/>
        </w:rPr>
        <w:t xml:space="preserve"> ended badly.</w:t>
      </w:r>
    </w:p>
    <w:p w14:paraId="7DE911AF" w14:textId="77777777" w:rsidR="00F32809" w:rsidRDefault="00CC0C0E"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Over the next several weeks, we will continue our study of the kings of Israel and Judah and we will find more evil kings than good kings, especially in Israel.  There were some who began well but did not finish well. </w:t>
      </w:r>
    </w:p>
    <w:p w14:paraId="2439F0BC" w14:textId="0E33E20F" w:rsidR="006E2351" w:rsidRDefault="00F32809" w:rsidP="00B85575">
      <w:pPr>
        <w:spacing w:before="100" w:beforeAutospacing="1" w:after="100" w:afterAutospacing="1" w:line="240" w:lineRule="auto"/>
        <w:rPr>
          <w:rFonts w:ascii="Arial" w:eastAsia="Times New Roman" w:hAnsi="Arial" w:cs="Arial"/>
        </w:rPr>
      </w:pPr>
      <w:r>
        <w:rPr>
          <w:rFonts w:ascii="Arial" w:eastAsia="Times New Roman" w:hAnsi="Arial" w:cs="Arial"/>
        </w:rPr>
        <w:t>The New Testament provides fine examples of people who finished well.  Zaccheus was a tax collector who repented, John Mark was a quitter who later wrote one of the four gospels and Paul was an enemy of the early church who became a prolific soul winner.  For parents of wayward children, the story of the prodigal son provides a message of hope.  It’s not where you start it’s where you finish.</w:t>
      </w:r>
    </w:p>
    <w:sectPr w:rsidR="006E23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E904" w14:textId="77777777" w:rsidR="000B12FD" w:rsidRDefault="000B12FD" w:rsidP="005F06E6">
      <w:pPr>
        <w:spacing w:after="0" w:line="240" w:lineRule="auto"/>
      </w:pPr>
      <w:r>
        <w:separator/>
      </w:r>
    </w:p>
  </w:endnote>
  <w:endnote w:type="continuationSeparator" w:id="0">
    <w:p w14:paraId="6E2FE201" w14:textId="77777777" w:rsidR="000B12FD" w:rsidRDefault="000B12FD"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9CC5" w14:textId="77777777" w:rsidR="000B12FD" w:rsidRDefault="000B12FD" w:rsidP="005F06E6">
      <w:pPr>
        <w:spacing w:after="0" w:line="240" w:lineRule="auto"/>
      </w:pPr>
      <w:r>
        <w:separator/>
      </w:r>
    </w:p>
  </w:footnote>
  <w:footnote w:type="continuationSeparator" w:id="0">
    <w:p w14:paraId="62706DB2" w14:textId="77777777" w:rsidR="000B12FD" w:rsidRDefault="000B12FD"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70F9D"/>
    <w:rsid w:val="0027287B"/>
    <w:rsid w:val="00272FF2"/>
    <w:rsid w:val="00273461"/>
    <w:rsid w:val="00273854"/>
    <w:rsid w:val="00273936"/>
    <w:rsid w:val="00273B9C"/>
    <w:rsid w:val="00273D37"/>
    <w:rsid w:val="00274CE4"/>
    <w:rsid w:val="00276F2D"/>
    <w:rsid w:val="002778C8"/>
    <w:rsid w:val="002779C9"/>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2EF"/>
    <w:rsid w:val="00BC2883"/>
    <w:rsid w:val="00BC402A"/>
    <w:rsid w:val="00BC473B"/>
    <w:rsid w:val="00BC5CA0"/>
    <w:rsid w:val="00BC5D3F"/>
    <w:rsid w:val="00BC6213"/>
    <w:rsid w:val="00BC6899"/>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FFC"/>
    <w:rsid w:val="00D03644"/>
    <w:rsid w:val="00D0385B"/>
    <w:rsid w:val="00D0410A"/>
    <w:rsid w:val="00D051AE"/>
    <w:rsid w:val="00D0522A"/>
    <w:rsid w:val="00D052C2"/>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F63"/>
    <w:rsid w:val="00E1235A"/>
    <w:rsid w:val="00E1257E"/>
    <w:rsid w:val="00E12823"/>
    <w:rsid w:val="00E1289D"/>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0CA4"/>
    <w:rsid w:val="00ED100E"/>
    <w:rsid w:val="00ED1684"/>
    <w:rsid w:val="00ED2371"/>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4</cp:revision>
  <cp:lastPrinted>2025-09-03T22:09:00Z</cp:lastPrinted>
  <dcterms:created xsi:type="dcterms:W3CDTF">2025-09-09T22:45:00Z</dcterms:created>
  <dcterms:modified xsi:type="dcterms:W3CDTF">2025-09-09T22:55:00Z</dcterms:modified>
</cp:coreProperties>
</file>